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D7C7A" w14:textId="69D3247D" w:rsidR="00263832" w:rsidRPr="009B434F" w:rsidRDefault="009E4C19">
      <w:pPr>
        <w:pBdr>
          <w:top w:val="nil"/>
          <w:left w:val="nil"/>
          <w:bottom w:val="nil"/>
          <w:right w:val="nil"/>
          <w:between w:val="nil"/>
        </w:pBdr>
        <w:spacing w:line="360" w:lineRule="auto"/>
        <w:jc w:val="both"/>
        <w:rPr>
          <w:rFonts w:eastAsia="Calibri"/>
          <w:color w:val="000000"/>
          <w:sz w:val="24"/>
          <w:szCs w:val="24"/>
        </w:rPr>
      </w:pPr>
      <w:r w:rsidRPr="009B434F">
        <w:rPr>
          <w:rFonts w:eastAsia="Calibri"/>
          <w:b/>
          <w:color w:val="000000"/>
          <w:sz w:val="24"/>
          <w:szCs w:val="24"/>
        </w:rPr>
        <w:t xml:space="preserve">Дата </w:t>
      </w:r>
      <w:r w:rsidR="00230A51">
        <w:rPr>
          <w:rFonts w:eastAsia="Calibri"/>
          <w:b/>
          <w:color w:val="000000"/>
          <w:sz w:val="24"/>
          <w:szCs w:val="24"/>
          <w:lang w:val="ru-RU"/>
        </w:rPr>
        <w:t>02</w:t>
      </w:r>
      <w:r w:rsidRPr="009B434F">
        <w:rPr>
          <w:rFonts w:eastAsia="Calibri"/>
          <w:b/>
          <w:color w:val="000000"/>
          <w:sz w:val="24"/>
          <w:szCs w:val="24"/>
        </w:rPr>
        <w:t>.</w:t>
      </w:r>
      <w:r w:rsidR="00230A51">
        <w:rPr>
          <w:rFonts w:eastAsia="Calibri"/>
          <w:b/>
          <w:color w:val="000000"/>
          <w:sz w:val="24"/>
          <w:szCs w:val="24"/>
          <w:lang w:val="ru-RU"/>
        </w:rPr>
        <w:t>09</w:t>
      </w:r>
      <w:r w:rsidRPr="009B434F">
        <w:rPr>
          <w:rFonts w:eastAsia="Calibri"/>
          <w:b/>
          <w:color w:val="000000"/>
          <w:sz w:val="24"/>
          <w:szCs w:val="24"/>
        </w:rPr>
        <w:t>.202</w:t>
      </w:r>
      <w:r w:rsidR="00E93D3C">
        <w:rPr>
          <w:rFonts w:eastAsia="Calibri"/>
          <w:b/>
          <w:color w:val="000000"/>
          <w:sz w:val="24"/>
          <w:szCs w:val="24"/>
        </w:rPr>
        <w:t>6</w:t>
      </w:r>
    </w:p>
    <w:p w14:paraId="267D19EF" w14:textId="599F76F8" w:rsidR="00263832" w:rsidRPr="009B434F" w:rsidRDefault="009362B7">
      <w:pPr>
        <w:pBdr>
          <w:top w:val="nil"/>
          <w:left w:val="nil"/>
          <w:bottom w:val="nil"/>
          <w:right w:val="nil"/>
          <w:between w:val="nil"/>
        </w:pBdr>
        <w:spacing w:line="360" w:lineRule="auto"/>
        <w:jc w:val="center"/>
        <w:rPr>
          <w:rFonts w:eastAsia="Calibri"/>
          <w:color w:val="000000"/>
          <w:sz w:val="24"/>
          <w:szCs w:val="24"/>
        </w:rPr>
      </w:pPr>
      <w:bookmarkStart w:id="0" w:name="_gjdgxs" w:colFirst="0" w:colLast="0"/>
      <w:bookmarkEnd w:id="0"/>
      <w:r w:rsidRPr="009B434F">
        <w:rPr>
          <w:rFonts w:eastAsia="Calibri"/>
          <w:b/>
          <w:color w:val="000000"/>
          <w:sz w:val="24"/>
          <w:szCs w:val="24"/>
        </w:rPr>
        <w:t>ЗАПРОШЕННЯ</w:t>
      </w:r>
      <w:r w:rsidR="009035D2">
        <w:rPr>
          <w:rFonts w:eastAsia="Calibri"/>
          <w:b/>
          <w:color w:val="000000"/>
          <w:sz w:val="24"/>
          <w:szCs w:val="24"/>
        </w:rPr>
        <w:t xml:space="preserve"> НА ПОДАННЯ ЦІНОВИХ ПРОПОЗИЦІЙ</w:t>
      </w:r>
    </w:p>
    <w:p w14:paraId="28589AFD" w14:textId="239FEC41" w:rsidR="00263832" w:rsidRPr="009B434F" w:rsidRDefault="009E4C19" w:rsidP="007D5147">
      <w:pPr>
        <w:pBdr>
          <w:top w:val="nil"/>
          <w:left w:val="nil"/>
          <w:bottom w:val="nil"/>
          <w:right w:val="nil"/>
          <w:between w:val="nil"/>
        </w:pBdr>
        <w:jc w:val="both"/>
        <w:rPr>
          <w:rFonts w:eastAsia="Calibri"/>
          <w:color w:val="000000"/>
          <w:sz w:val="24"/>
          <w:szCs w:val="24"/>
        </w:rPr>
      </w:pPr>
      <w:r w:rsidRPr="009B434F">
        <w:rPr>
          <w:rFonts w:eastAsia="Calibri"/>
          <w:color w:val="000000"/>
          <w:sz w:val="24"/>
          <w:szCs w:val="24"/>
        </w:rPr>
        <w:t xml:space="preserve">Запрошуємо </w:t>
      </w:r>
      <w:r w:rsidR="00F9393E" w:rsidRPr="009B434F">
        <w:rPr>
          <w:rFonts w:eastAsia="Calibri"/>
          <w:color w:val="000000"/>
          <w:sz w:val="24"/>
          <w:szCs w:val="24"/>
        </w:rPr>
        <w:t>суб’єкта господарювання</w:t>
      </w:r>
      <w:r w:rsidRPr="009B434F">
        <w:rPr>
          <w:rFonts w:eastAsia="Calibri"/>
          <w:color w:val="000000"/>
          <w:sz w:val="24"/>
          <w:szCs w:val="24"/>
        </w:rPr>
        <w:t xml:space="preserve"> надати цінову пропозицію на</w:t>
      </w:r>
      <w:r w:rsidR="002F61B9">
        <w:rPr>
          <w:rFonts w:eastAsia="Calibri"/>
          <w:color w:val="000000"/>
          <w:sz w:val="24"/>
          <w:szCs w:val="24"/>
        </w:rPr>
        <w:t xml:space="preserve"> </w:t>
      </w:r>
      <w:bookmarkStart w:id="1" w:name="_Hlk148368539"/>
      <w:r w:rsidR="00B145BE">
        <w:rPr>
          <w:rFonts w:eastAsia="Calibri"/>
          <w:color w:val="000000"/>
          <w:sz w:val="24"/>
          <w:szCs w:val="24"/>
        </w:rPr>
        <w:t>надання послуг з</w:t>
      </w:r>
      <w:r w:rsidR="00230A51">
        <w:rPr>
          <w:rFonts w:eastAsia="Calibri"/>
          <w:color w:val="000000"/>
          <w:sz w:val="24"/>
          <w:szCs w:val="24"/>
        </w:rPr>
        <w:t>і</w:t>
      </w:r>
      <w:bookmarkStart w:id="2" w:name="_GoBack"/>
      <w:bookmarkEnd w:id="2"/>
      <w:r w:rsidR="00B145BE">
        <w:rPr>
          <w:rFonts w:eastAsia="Calibri"/>
          <w:color w:val="000000"/>
          <w:sz w:val="24"/>
          <w:szCs w:val="24"/>
        </w:rPr>
        <w:t xml:space="preserve"> встановлення спортивного майданчику</w:t>
      </w:r>
      <w:r w:rsidR="00E448A7">
        <w:rPr>
          <w:rFonts w:eastAsia="Calibri"/>
          <w:color w:val="000000"/>
          <w:sz w:val="24"/>
          <w:szCs w:val="24"/>
        </w:rPr>
        <w:t xml:space="preserve"> </w:t>
      </w:r>
      <w:bookmarkEnd w:id="1"/>
      <w:r w:rsidR="00E448A7">
        <w:rPr>
          <w:rFonts w:eastAsia="Calibri"/>
          <w:color w:val="000000"/>
          <w:sz w:val="24"/>
          <w:szCs w:val="24"/>
        </w:rPr>
        <w:t xml:space="preserve">за адресою: </w:t>
      </w:r>
      <w:r w:rsidR="00564C21">
        <w:rPr>
          <w:rFonts w:eastAsia="Calibri"/>
          <w:color w:val="000000"/>
          <w:sz w:val="24"/>
          <w:szCs w:val="24"/>
        </w:rPr>
        <w:t>вул.</w:t>
      </w:r>
      <w:r w:rsidR="002F61B9">
        <w:rPr>
          <w:rFonts w:eastAsia="Calibri"/>
          <w:color w:val="000000"/>
          <w:sz w:val="24"/>
          <w:szCs w:val="24"/>
        </w:rPr>
        <w:t xml:space="preserve"> </w:t>
      </w:r>
      <w:bookmarkStart w:id="3" w:name="_Hlk146551023"/>
      <w:r w:rsidR="002F61B9">
        <w:rPr>
          <w:rFonts w:eastAsia="Calibri"/>
          <w:color w:val="000000"/>
          <w:sz w:val="24"/>
          <w:szCs w:val="24"/>
        </w:rPr>
        <w:t>Семена Антонця</w:t>
      </w:r>
      <w:bookmarkEnd w:id="3"/>
      <w:r w:rsidR="00564C21">
        <w:rPr>
          <w:rFonts w:eastAsia="Calibri"/>
          <w:color w:val="000000"/>
          <w:sz w:val="24"/>
          <w:szCs w:val="24"/>
        </w:rPr>
        <w:t>, 24</w:t>
      </w:r>
      <w:r w:rsidR="00E448A7">
        <w:rPr>
          <w:rFonts w:eastAsia="Calibri"/>
          <w:color w:val="000000"/>
          <w:sz w:val="24"/>
          <w:szCs w:val="24"/>
        </w:rPr>
        <w:t xml:space="preserve"> </w:t>
      </w:r>
      <w:r w:rsidR="00671A7B">
        <w:rPr>
          <w:rFonts w:eastAsia="Calibri"/>
          <w:sz w:val="24"/>
          <w:szCs w:val="24"/>
        </w:rPr>
        <w:t xml:space="preserve">у </w:t>
      </w:r>
      <w:r w:rsidR="007C1834">
        <w:rPr>
          <w:rFonts w:eastAsia="Calibri"/>
          <w:sz w:val="24"/>
          <w:szCs w:val="24"/>
        </w:rPr>
        <w:t>м.</w:t>
      </w:r>
      <w:r w:rsidR="00564C21">
        <w:rPr>
          <w:rFonts w:eastAsia="Calibri"/>
          <w:sz w:val="24"/>
          <w:szCs w:val="24"/>
        </w:rPr>
        <w:t>Полтава</w:t>
      </w:r>
      <w:r w:rsidR="00671A7B">
        <w:rPr>
          <w:rFonts w:eastAsia="Calibri"/>
          <w:sz w:val="24"/>
          <w:szCs w:val="24"/>
        </w:rPr>
        <w:t xml:space="preserve"> Полтавської області</w:t>
      </w:r>
      <w:r w:rsidRPr="009B434F">
        <w:rPr>
          <w:rFonts w:eastAsia="Calibri"/>
          <w:sz w:val="24"/>
          <w:szCs w:val="24"/>
        </w:rPr>
        <w:t>.</w:t>
      </w:r>
    </w:p>
    <w:tbl>
      <w:tblPr>
        <w:tblStyle w:val="a5"/>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2722"/>
        <w:gridCol w:w="6775"/>
      </w:tblGrid>
      <w:tr w:rsidR="00263832" w:rsidRPr="009B434F" w14:paraId="2D2619BE" w14:textId="77777777" w:rsidTr="004E20EC">
        <w:tc>
          <w:tcPr>
            <w:tcW w:w="534" w:type="dxa"/>
          </w:tcPr>
          <w:p w14:paraId="7F3611DE"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w:t>
            </w:r>
          </w:p>
        </w:tc>
        <w:tc>
          <w:tcPr>
            <w:tcW w:w="2722" w:type="dxa"/>
          </w:tcPr>
          <w:p w14:paraId="58586EA1" w14:textId="77777777" w:rsidR="00263832" w:rsidRPr="009B434F" w:rsidRDefault="00263832">
            <w:pPr>
              <w:pBdr>
                <w:top w:val="nil"/>
                <w:left w:val="nil"/>
                <w:bottom w:val="nil"/>
                <w:right w:val="nil"/>
                <w:between w:val="nil"/>
              </w:pBdr>
              <w:spacing w:line="360" w:lineRule="auto"/>
              <w:rPr>
                <w:rFonts w:eastAsia="Calibri"/>
                <w:color w:val="000000"/>
                <w:sz w:val="24"/>
                <w:szCs w:val="24"/>
              </w:rPr>
            </w:pPr>
          </w:p>
        </w:tc>
        <w:tc>
          <w:tcPr>
            <w:tcW w:w="6775" w:type="dxa"/>
          </w:tcPr>
          <w:p w14:paraId="5398EF6D" w14:textId="50BF4BD2" w:rsidR="00263832" w:rsidRPr="009B434F" w:rsidRDefault="009E4C19">
            <w:pPr>
              <w:pBdr>
                <w:top w:val="nil"/>
                <w:left w:val="nil"/>
                <w:bottom w:val="nil"/>
                <w:right w:val="nil"/>
                <w:between w:val="nil"/>
              </w:pBdr>
              <w:rPr>
                <w:rFonts w:eastAsia="Calibri"/>
                <w:color w:val="000000"/>
                <w:sz w:val="24"/>
                <w:szCs w:val="24"/>
              </w:rPr>
            </w:pPr>
            <w:r w:rsidRPr="009B434F">
              <w:rPr>
                <w:rFonts w:eastAsia="Calibri"/>
                <w:b/>
                <w:color w:val="000000"/>
                <w:sz w:val="24"/>
                <w:szCs w:val="24"/>
              </w:rPr>
              <w:t xml:space="preserve">Опис / виконання </w:t>
            </w:r>
          </w:p>
        </w:tc>
      </w:tr>
      <w:tr w:rsidR="00263832" w:rsidRPr="009B434F" w14:paraId="5ABCFFE4" w14:textId="77777777" w:rsidTr="004E20EC">
        <w:tc>
          <w:tcPr>
            <w:tcW w:w="534" w:type="dxa"/>
          </w:tcPr>
          <w:p w14:paraId="29B64C24"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1</w:t>
            </w:r>
          </w:p>
        </w:tc>
        <w:tc>
          <w:tcPr>
            <w:tcW w:w="2722" w:type="dxa"/>
          </w:tcPr>
          <w:p w14:paraId="5193CACF"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Загальна інформація:</w:t>
            </w:r>
          </w:p>
        </w:tc>
        <w:tc>
          <w:tcPr>
            <w:tcW w:w="6775" w:type="dxa"/>
          </w:tcPr>
          <w:p w14:paraId="2DD836D9" w14:textId="14280672" w:rsidR="00263832" w:rsidRPr="009B434F" w:rsidRDefault="009E4C19">
            <w:pPr>
              <w:pBdr>
                <w:top w:val="nil"/>
                <w:left w:val="nil"/>
                <w:bottom w:val="nil"/>
                <w:right w:val="nil"/>
                <w:between w:val="nil"/>
              </w:pBdr>
              <w:jc w:val="both"/>
              <w:rPr>
                <w:rFonts w:eastAsia="Calibri"/>
                <w:color w:val="00000A"/>
                <w:sz w:val="24"/>
                <w:szCs w:val="24"/>
              </w:rPr>
            </w:pPr>
            <w:r w:rsidRPr="009B434F">
              <w:rPr>
                <w:rFonts w:eastAsia="Calibri"/>
                <w:color w:val="00000A"/>
                <w:sz w:val="24"/>
                <w:szCs w:val="24"/>
              </w:rPr>
              <w:t xml:space="preserve">Реалізація проєкту </w:t>
            </w:r>
            <w:r w:rsidR="00B145BE" w:rsidRPr="00B145BE">
              <w:rPr>
                <w:rFonts w:eastAsia="Calibri"/>
                <w:color w:val="00000A"/>
                <w:sz w:val="24"/>
                <w:szCs w:val="24"/>
              </w:rPr>
              <w:t>«Сила у відновленні» (номер проєкту: 11-26UA04)</w:t>
            </w:r>
          </w:p>
        </w:tc>
      </w:tr>
      <w:tr w:rsidR="00263832" w:rsidRPr="009B434F" w14:paraId="1924F7DF" w14:textId="77777777" w:rsidTr="004E20EC">
        <w:tc>
          <w:tcPr>
            <w:tcW w:w="534" w:type="dxa"/>
          </w:tcPr>
          <w:p w14:paraId="1FB1BE99"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2</w:t>
            </w:r>
          </w:p>
        </w:tc>
        <w:tc>
          <w:tcPr>
            <w:tcW w:w="2722" w:type="dxa"/>
          </w:tcPr>
          <w:p w14:paraId="00E9B539" w14:textId="6924EB22"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Мета та предмет закупів</w:t>
            </w:r>
            <w:r w:rsidR="00C70071">
              <w:rPr>
                <w:rFonts w:eastAsia="Calibri"/>
                <w:b/>
                <w:color w:val="000000"/>
                <w:sz w:val="24"/>
                <w:szCs w:val="24"/>
              </w:rPr>
              <w:t>лі</w:t>
            </w:r>
            <w:r w:rsidRPr="009B434F">
              <w:rPr>
                <w:rFonts w:eastAsia="Calibri"/>
                <w:b/>
                <w:color w:val="000000"/>
                <w:sz w:val="24"/>
                <w:szCs w:val="24"/>
              </w:rPr>
              <w:t>:</w:t>
            </w:r>
          </w:p>
        </w:tc>
        <w:tc>
          <w:tcPr>
            <w:tcW w:w="6775" w:type="dxa"/>
          </w:tcPr>
          <w:p w14:paraId="39F578B8" w14:textId="07396E45" w:rsidR="00263832" w:rsidRPr="009B434F" w:rsidRDefault="00B145BE" w:rsidP="001367A9">
            <w:pPr>
              <w:keepLines/>
              <w:jc w:val="both"/>
              <w:rPr>
                <w:rFonts w:eastAsia="Arial"/>
                <w:sz w:val="24"/>
                <w:szCs w:val="24"/>
              </w:rPr>
            </w:pPr>
            <w:r>
              <w:rPr>
                <w:rFonts w:eastAsia="Calibri"/>
                <w:color w:val="000000"/>
                <w:sz w:val="24"/>
                <w:szCs w:val="24"/>
              </w:rPr>
              <w:t>Послуги з</w:t>
            </w:r>
            <w:r w:rsidR="00230A51">
              <w:rPr>
                <w:rFonts w:eastAsia="Calibri"/>
                <w:color w:val="000000"/>
                <w:sz w:val="24"/>
                <w:szCs w:val="24"/>
              </w:rPr>
              <w:t>і</w:t>
            </w:r>
            <w:r>
              <w:rPr>
                <w:rFonts w:eastAsia="Calibri"/>
                <w:color w:val="000000"/>
                <w:sz w:val="24"/>
                <w:szCs w:val="24"/>
              </w:rPr>
              <w:t xml:space="preserve"> встановлення спортивного майданчику </w:t>
            </w:r>
            <w:r w:rsidR="008D0144">
              <w:rPr>
                <w:rFonts w:eastAsia="Calibri"/>
                <w:color w:val="000000"/>
                <w:sz w:val="24"/>
                <w:szCs w:val="24"/>
              </w:rPr>
              <w:t xml:space="preserve">за адресою: вул. Семена Антонця, 24 </w:t>
            </w:r>
            <w:r w:rsidR="008D0144">
              <w:rPr>
                <w:rFonts w:eastAsia="Calibri"/>
                <w:sz w:val="24"/>
                <w:szCs w:val="24"/>
              </w:rPr>
              <w:t>у м.Полтава Полтавської області</w:t>
            </w:r>
          </w:p>
        </w:tc>
      </w:tr>
      <w:tr w:rsidR="00263832" w:rsidRPr="009B434F" w14:paraId="15B51E05" w14:textId="77777777" w:rsidTr="004E20EC">
        <w:tc>
          <w:tcPr>
            <w:tcW w:w="534" w:type="dxa"/>
          </w:tcPr>
          <w:p w14:paraId="3A45F55D"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3</w:t>
            </w:r>
          </w:p>
        </w:tc>
        <w:tc>
          <w:tcPr>
            <w:tcW w:w="2722" w:type="dxa"/>
          </w:tcPr>
          <w:p w14:paraId="28E2B1F9"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Термін подачі пропозиції:</w:t>
            </w:r>
          </w:p>
        </w:tc>
        <w:tc>
          <w:tcPr>
            <w:tcW w:w="6775" w:type="dxa"/>
          </w:tcPr>
          <w:p w14:paraId="745FAE78" w14:textId="247713A5" w:rsidR="00263832" w:rsidRPr="009B434F" w:rsidRDefault="009E4C19">
            <w:pPr>
              <w:pBdr>
                <w:top w:val="nil"/>
                <w:left w:val="nil"/>
                <w:bottom w:val="nil"/>
                <w:right w:val="nil"/>
                <w:between w:val="nil"/>
              </w:pBdr>
              <w:rPr>
                <w:rFonts w:eastAsia="Calibri"/>
                <w:color w:val="000000"/>
                <w:sz w:val="24"/>
                <w:szCs w:val="24"/>
              </w:rPr>
            </w:pPr>
            <w:r w:rsidRPr="009B434F">
              <w:rPr>
                <w:rFonts w:eastAsia="Calibri"/>
                <w:b/>
                <w:color w:val="000000"/>
                <w:sz w:val="24"/>
                <w:szCs w:val="24"/>
              </w:rPr>
              <w:t xml:space="preserve">До </w:t>
            </w:r>
            <w:r w:rsidR="00230A51">
              <w:rPr>
                <w:rFonts w:eastAsia="Calibri"/>
                <w:b/>
                <w:sz w:val="24"/>
                <w:szCs w:val="24"/>
                <w:lang w:val="ru-RU"/>
              </w:rPr>
              <w:t>14</w:t>
            </w:r>
            <w:r w:rsidR="00EF077D" w:rsidRPr="009B434F">
              <w:rPr>
                <w:rFonts w:eastAsia="Calibri"/>
                <w:b/>
                <w:sz w:val="24"/>
                <w:szCs w:val="24"/>
                <w:lang w:val="ru-RU"/>
              </w:rPr>
              <w:t>.</w:t>
            </w:r>
            <w:r w:rsidR="00230A51">
              <w:rPr>
                <w:rFonts w:eastAsia="Calibri"/>
                <w:b/>
                <w:sz w:val="24"/>
                <w:szCs w:val="24"/>
                <w:lang w:val="ru-RU"/>
              </w:rPr>
              <w:t>09</w:t>
            </w:r>
            <w:r w:rsidRPr="009B434F">
              <w:rPr>
                <w:rFonts w:eastAsia="Calibri"/>
                <w:b/>
                <w:sz w:val="24"/>
                <w:szCs w:val="24"/>
              </w:rPr>
              <w:t>.202</w:t>
            </w:r>
            <w:r w:rsidR="00E93D3C">
              <w:rPr>
                <w:rFonts w:eastAsia="Calibri"/>
                <w:b/>
                <w:sz w:val="24"/>
                <w:szCs w:val="24"/>
              </w:rPr>
              <w:t>6</w:t>
            </w:r>
            <w:r w:rsidRPr="009B434F">
              <w:rPr>
                <w:rFonts w:eastAsia="Calibri"/>
                <w:b/>
                <w:sz w:val="24"/>
                <w:szCs w:val="24"/>
              </w:rPr>
              <w:t xml:space="preserve"> </w:t>
            </w:r>
            <w:r w:rsidRPr="009B434F">
              <w:rPr>
                <w:rFonts w:eastAsia="Calibri"/>
                <w:b/>
                <w:color w:val="000000"/>
                <w:sz w:val="24"/>
                <w:szCs w:val="24"/>
              </w:rPr>
              <w:t>включно до 1</w:t>
            </w:r>
            <w:r w:rsidR="004E20EC">
              <w:rPr>
                <w:rFonts w:eastAsia="Calibri"/>
                <w:b/>
                <w:color w:val="000000"/>
                <w:sz w:val="24"/>
                <w:szCs w:val="24"/>
              </w:rPr>
              <w:t>2</w:t>
            </w:r>
            <w:r w:rsidRPr="009B434F">
              <w:rPr>
                <w:rFonts w:eastAsia="Calibri"/>
                <w:b/>
                <w:color w:val="000000"/>
                <w:sz w:val="24"/>
                <w:szCs w:val="24"/>
              </w:rPr>
              <w:t>.00</w:t>
            </w:r>
            <w:r w:rsidR="004803E5" w:rsidRPr="009B434F">
              <w:rPr>
                <w:rFonts w:eastAsia="Calibri"/>
                <w:b/>
                <w:color w:val="000000"/>
                <w:sz w:val="24"/>
                <w:szCs w:val="24"/>
              </w:rPr>
              <w:t xml:space="preserve"> год. </w:t>
            </w:r>
          </w:p>
        </w:tc>
      </w:tr>
      <w:tr w:rsidR="00263832" w:rsidRPr="009B434F" w14:paraId="2631E805" w14:textId="77777777" w:rsidTr="004E20EC">
        <w:trPr>
          <w:trHeight w:val="956"/>
        </w:trPr>
        <w:tc>
          <w:tcPr>
            <w:tcW w:w="534" w:type="dxa"/>
          </w:tcPr>
          <w:p w14:paraId="604D52FF"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4</w:t>
            </w:r>
          </w:p>
        </w:tc>
        <w:tc>
          <w:tcPr>
            <w:tcW w:w="2722" w:type="dxa"/>
          </w:tcPr>
          <w:p w14:paraId="1175EEC9" w14:textId="77777777" w:rsidR="00263832" w:rsidRPr="009B434F" w:rsidRDefault="009E4C19">
            <w:pPr>
              <w:pBdr>
                <w:top w:val="nil"/>
                <w:left w:val="nil"/>
                <w:bottom w:val="nil"/>
                <w:right w:val="nil"/>
                <w:between w:val="nil"/>
              </w:pBdr>
              <w:spacing w:line="360" w:lineRule="auto"/>
              <w:jc w:val="both"/>
              <w:rPr>
                <w:rFonts w:eastAsia="Calibri"/>
                <w:color w:val="000000"/>
                <w:sz w:val="24"/>
                <w:szCs w:val="24"/>
              </w:rPr>
            </w:pPr>
            <w:r w:rsidRPr="009B434F">
              <w:rPr>
                <w:rFonts w:eastAsia="Calibri"/>
                <w:b/>
                <w:color w:val="000000"/>
                <w:sz w:val="24"/>
                <w:szCs w:val="24"/>
              </w:rPr>
              <w:t>Замовник та платник:</w:t>
            </w:r>
          </w:p>
          <w:p w14:paraId="745648F1" w14:textId="77777777" w:rsidR="00263832" w:rsidRPr="009B434F" w:rsidRDefault="00263832">
            <w:pPr>
              <w:pBdr>
                <w:top w:val="nil"/>
                <w:left w:val="nil"/>
                <w:bottom w:val="nil"/>
                <w:right w:val="nil"/>
                <w:between w:val="nil"/>
              </w:pBdr>
              <w:spacing w:line="360" w:lineRule="auto"/>
              <w:rPr>
                <w:rFonts w:eastAsia="Calibri"/>
                <w:color w:val="000000"/>
                <w:sz w:val="24"/>
                <w:szCs w:val="24"/>
              </w:rPr>
            </w:pPr>
          </w:p>
        </w:tc>
        <w:tc>
          <w:tcPr>
            <w:tcW w:w="6775" w:type="dxa"/>
          </w:tcPr>
          <w:p w14:paraId="2D394109" w14:textId="0EF7D7B0" w:rsidR="00263832" w:rsidRPr="009B434F" w:rsidRDefault="009E4C19">
            <w:pPr>
              <w:pBdr>
                <w:top w:val="nil"/>
                <w:left w:val="nil"/>
                <w:bottom w:val="nil"/>
                <w:right w:val="nil"/>
                <w:between w:val="nil"/>
              </w:pBdr>
              <w:ind w:left="34"/>
              <w:rPr>
                <w:rFonts w:eastAsia="Calibri"/>
                <w:color w:val="000000"/>
                <w:sz w:val="24"/>
                <w:szCs w:val="24"/>
              </w:rPr>
            </w:pPr>
            <w:r w:rsidRPr="009B434F">
              <w:rPr>
                <w:rFonts w:eastAsia="Calibri"/>
                <w:color w:val="000000"/>
                <w:sz w:val="24"/>
                <w:szCs w:val="24"/>
              </w:rPr>
              <w:t xml:space="preserve">Замовник – </w:t>
            </w:r>
            <w:r w:rsidR="00EF077D" w:rsidRPr="009B434F">
              <w:rPr>
                <w:rFonts w:eastAsia="Calibri"/>
                <w:color w:val="000000"/>
                <w:sz w:val="24"/>
                <w:szCs w:val="24"/>
              </w:rPr>
              <w:t>БО «</w:t>
            </w:r>
            <w:r w:rsidRPr="009B434F">
              <w:rPr>
                <w:rFonts w:eastAsia="Calibri"/>
                <w:color w:val="000000"/>
                <w:sz w:val="24"/>
                <w:szCs w:val="24"/>
              </w:rPr>
              <w:t xml:space="preserve">БФ «Карітас </w:t>
            </w:r>
            <w:r w:rsidR="00EF077D" w:rsidRPr="009B434F">
              <w:rPr>
                <w:rFonts w:eastAsia="Calibri"/>
                <w:color w:val="000000"/>
                <w:sz w:val="24"/>
                <w:szCs w:val="24"/>
              </w:rPr>
              <w:t>Полтава</w:t>
            </w:r>
            <w:r w:rsidRPr="009B434F">
              <w:rPr>
                <w:rFonts w:eastAsia="Calibri"/>
                <w:color w:val="000000"/>
                <w:sz w:val="24"/>
                <w:szCs w:val="24"/>
              </w:rPr>
              <w:t xml:space="preserve">» </w:t>
            </w:r>
          </w:p>
          <w:p w14:paraId="0880B6F0" w14:textId="3EE29A69" w:rsidR="00263832" w:rsidRPr="009B434F" w:rsidRDefault="009E4C19">
            <w:pPr>
              <w:pBdr>
                <w:top w:val="nil"/>
                <w:left w:val="nil"/>
                <w:bottom w:val="nil"/>
                <w:right w:val="nil"/>
                <w:between w:val="nil"/>
              </w:pBdr>
              <w:ind w:left="34"/>
              <w:rPr>
                <w:rFonts w:eastAsia="Calibri"/>
                <w:color w:val="000000"/>
                <w:sz w:val="24"/>
                <w:szCs w:val="24"/>
              </w:rPr>
            </w:pPr>
            <w:r w:rsidRPr="009B434F">
              <w:rPr>
                <w:rFonts w:eastAsia="Calibri"/>
                <w:color w:val="000000"/>
                <w:sz w:val="24"/>
                <w:szCs w:val="24"/>
              </w:rPr>
              <w:t xml:space="preserve">Платник -   </w:t>
            </w:r>
            <w:r w:rsidR="00EF077D" w:rsidRPr="009B434F">
              <w:rPr>
                <w:rFonts w:eastAsia="Calibri"/>
                <w:color w:val="000000"/>
                <w:sz w:val="24"/>
                <w:szCs w:val="24"/>
              </w:rPr>
              <w:t>БО «</w:t>
            </w:r>
            <w:r w:rsidRPr="009B434F">
              <w:rPr>
                <w:rFonts w:eastAsia="Calibri"/>
                <w:color w:val="000000"/>
                <w:sz w:val="24"/>
                <w:szCs w:val="24"/>
              </w:rPr>
              <w:t xml:space="preserve">БФ «Карітас </w:t>
            </w:r>
            <w:r w:rsidR="00EF077D" w:rsidRPr="009B434F">
              <w:rPr>
                <w:rFonts w:eastAsia="Calibri"/>
                <w:color w:val="000000"/>
                <w:sz w:val="24"/>
                <w:szCs w:val="24"/>
              </w:rPr>
              <w:t>Полтава</w:t>
            </w:r>
            <w:r w:rsidRPr="009B434F">
              <w:rPr>
                <w:rFonts w:eastAsia="Calibri"/>
                <w:color w:val="000000"/>
                <w:sz w:val="24"/>
                <w:szCs w:val="24"/>
              </w:rPr>
              <w:t>»</w:t>
            </w:r>
          </w:p>
          <w:p w14:paraId="3115A399" w14:textId="190A6573" w:rsidR="00263832" w:rsidRPr="009B434F" w:rsidRDefault="009E4C19">
            <w:pPr>
              <w:pBdr>
                <w:top w:val="nil"/>
                <w:left w:val="nil"/>
                <w:bottom w:val="nil"/>
                <w:right w:val="nil"/>
                <w:between w:val="nil"/>
              </w:pBdr>
              <w:ind w:left="34"/>
              <w:rPr>
                <w:rFonts w:eastAsia="Calibri"/>
                <w:color w:val="000000"/>
                <w:sz w:val="24"/>
                <w:szCs w:val="24"/>
              </w:rPr>
            </w:pPr>
            <w:r w:rsidRPr="009B434F">
              <w:rPr>
                <w:rFonts w:eastAsia="Calibri"/>
                <w:b/>
                <w:color w:val="000000"/>
                <w:sz w:val="24"/>
                <w:szCs w:val="24"/>
              </w:rPr>
              <w:t xml:space="preserve">* </w:t>
            </w:r>
            <w:r w:rsidR="00EF077D" w:rsidRPr="009B434F">
              <w:rPr>
                <w:rFonts w:eastAsia="Calibri"/>
                <w:bCs/>
                <w:color w:val="000000"/>
                <w:sz w:val="24"/>
                <w:szCs w:val="24"/>
              </w:rPr>
              <w:t xml:space="preserve">БО </w:t>
            </w:r>
            <w:r w:rsidRPr="009B434F">
              <w:rPr>
                <w:rFonts w:eastAsia="Calibri"/>
                <w:color w:val="000000"/>
                <w:sz w:val="24"/>
                <w:szCs w:val="24"/>
              </w:rPr>
              <w:t xml:space="preserve">БФ «Карітас </w:t>
            </w:r>
            <w:r w:rsidR="00EF077D" w:rsidRPr="009B434F">
              <w:rPr>
                <w:rFonts w:eastAsia="Calibri"/>
                <w:color w:val="000000"/>
                <w:sz w:val="24"/>
                <w:szCs w:val="24"/>
              </w:rPr>
              <w:t>Полтава</w:t>
            </w:r>
            <w:r w:rsidRPr="009B434F">
              <w:rPr>
                <w:rFonts w:eastAsia="Calibri"/>
                <w:color w:val="000000"/>
                <w:sz w:val="24"/>
                <w:szCs w:val="24"/>
              </w:rPr>
              <w:t>» не є платником податку</w:t>
            </w:r>
            <w:r w:rsidR="00026EA6" w:rsidRPr="009B434F">
              <w:rPr>
                <w:rFonts w:eastAsia="Calibri"/>
                <w:color w:val="000000"/>
                <w:sz w:val="24"/>
                <w:szCs w:val="24"/>
              </w:rPr>
              <w:t>, є неприбутковою благодійною організацією</w:t>
            </w:r>
            <w:r w:rsidRPr="009B434F">
              <w:rPr>
                <w:rFonts w:eastAsia="Calibri"/>
                <w:color w:val="000000"/>
                <w:sz w:val="24"/>
                <w:szCs w:val="24"/>
              </w:rPr>
              <w:t xml:space="preserve">. </w:t>
            </w:r>
          </w:p>
        </w:tc>
      </w:tr>
      <w:tr w:rsidR="00263832" w:rsidRPr="009B434F" w14:paraId="5226ED8A" w14:textId="77777777" w:rsidTr="004E20EC">
        <w:tc>
          <w:tcPr>
            <w:tcW w:w="534" w:type="dxa"/>
          </w:tcPr>
          <w:p w14:paraId="639ECD93"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5</w:t>
            </w:r>
          </w:p>
        </w:tc>
        <w:tc>
          <w:tcPr>
            <w:tcW w:w="2722" w:type="dxa"/>
          </w:tcPr>
          <w:p w14:paraId="5E415E5C" w14:textId="77777777" w:rsidR="00263832" w:rsidRPr="009B434F" w:rsidRDefault="009E4C19">
            <w:pPr>
              <w:pBdr>
                <w:top w:val="nil"/>
                <w:left w:val="nil"/>
                <w:bottom w:val="nil"/>
                <w:right w:val="nil"/>
                <w:between w:val="nil"/>
              </w:pBdr>
              <w:spacing w:line="360" w:lineRule="auto"/>
              <w:rPr>
                <w:rFonts w:eastAsia="Calibri"/>
                <w:color w:val="000000"/>
                <w:sz w:val="24"/>
                <w:szCs w:val="24"/>
              </w:rPr>
            </w:pPr>
            <w:r w:rsidRPr="009B434F">
              <w:rPr>
                <w:rFonts w:eastAsia="Calibri"/>
                <w:b/>
                <w:color w:val="000000"/>
                <w:sz w:val="24"/>
                <w:szCs w:val="24"/>
              </w:rPr>
              <w:t xml:space="preserve">Перелік </w:t>
            </w:r>
            <w:r w:rsidRPr="009B434F">
              <w:rPr>
                <w:rFonts w:eastAsia="Calibri"/>
                <w:b/>
                <w:sz w:val="24"/>
                <w:szCs w:val="24"/>
              </w:rPr>
              <w:t>предмету закупівлі:</w:t>
            </w:r>
          </w:p>
        </w:tc>
        <w:tc>
          <w:tcPr>
            <w:tcW w:w="6775" w:type="dxa"/>
          </w:tcPr>
          <w:p w14:paraId="0CCDE716" w14:textId="39090A44" w:rsidR="00263832" w:rsidRPr="009B434F" w:rsidRDefault="009E4C19">
            <w:pPr>
              <w:pBdr>
                <w:top w:val="nil"/>
                <w:left w:val="nil"/>
                <w:bottom w:val="nil"/>
                <w:right w:val="nil"/>
                <w:between w:val="nil"/>
              </w:pBdr>
              <w:jc w:val="both"/>
              <w:rPr>
                <w:rFonts w:eastAsia="Calibri"/>
                <w:color w:val="000000"/>
                <w:sz w:val="24"/>
                <w:szCs w:val="24"/>
              </w:rPr>
            </w:pPr>
            <w:r w:rsidRPr="009B434F">
              <w:rPr>
                <w:rFonts w:eastAsia="Calibri"/>
                <w:color w:val="000000"/>
                <w:sz w:val="24"/>
                <w:szCs w:val="24"/>
              </w:rPr>
              <w:t>Додаток №1</w:t>
            </w:r>
            <w:r w:rsidRPr="009B434F">
              <w:rPr>
                <w:rFonts w:eastAsia="Calibri"/>
                <w:sz w:val="24"/>
                <w:szCs w:val="24"/>
              </w:rPr>
              <w:t xml:space="preserve">, Додаток №2 до </w:t>
            </w:r>
            <w:r w:rsidR="00026EA6" w:rsidRPr="009B434F">
              <w:rPr>
                <w:rFonts w:eastAsia="Calibri"/>
                <w:sz w:val="24"/>
                <w:szCs w:val="24"/>
              </w:rPr>
              <w:t>запиту</w:t>
            </w:r>
            <w:r w:rsidRPr="009B434F">
              <w:rPr>
                <w:rFonts w:eastAsia="Calibri"/>
                <w:sz w:val="24"/>
                <w:szCs w:val="24"/>
              </w:rPr>
              <w:t xml:space="preserve"> для </w:t>
            </w:r>
            <w:r w:rsidR="00026EA6" w:rsidRPr="009B434F">
              <w:rPr>
                <w:rFonts w:eastAsia="Calibri"/>
                <w:sz w:val="24"/>
                <w:szCs w:val="24"/>
              </w:rPr>
              <w:t>використання</w:t>
            </w:r>
            <w:r w:rsidRPr="009B434F">
              <w:rPr>
                <w:rFonts w:eastAsia="Calibri"/>
                <w:sz w:val="24"/>
                <w:szCs w:val="24"/>
              </w:rPr>
              <w:t xml:space="preserve"> </w:t>
            </w:r>
            <w:r w:rsidR="002C71F5" w:rsidRPr="009B434F">
              <w:rPr>
                <w:rFonts w:eastAsia="Calibri"/>
                <w:color w:val="000000"/>
                <w:sz w:val="24"/>
                <w:szCs w:val="24"/>
              </w:rPr>
              <w:t xml:space="preserve">при заповнення пропозиції </w:t>
            </w:r>
          </w:p>
        </w:tc>
      </w:tr>
      <w:tr w:rsidR="00263832" w:rsidRPr="009B434F" w14:paraId="6D83F443" w14:textId="77777777" w:rsidTr="004E20EC">
        <w:tc>
          <w:tcPr>
            <w:tcW w:w="534" w:type="dxa"/>
          </w:tcPr>
          <w:p w14:paraId="3A73A9F7" w14:textId="77777777" w:rsidR="00263832" w:rsidRPr="009B434F" w:rsidRDefault="009E4C19">
            <w:pPr>
              <w:spacing w:line="360" w:lineRule="auto"/>
              <w:rPr>
                <w:rFonts w:eastAsia="Calibri"/>
                <w:sz w:val="24"/>
                <w:szCs w:val="24"/>
              </w:rPr>
            </w:pPr>
            <w:r w:rsidRPr="009B434F">
              <w:rPr>
                <w:rFonts w:eastAsia="Calibri"/>
                <w:b/>
                <w:sz w:val="24"/>
                <w:szCs w:val="24"/>
              </w:rPr>
              <w:t>6</w:t>
            </w:r>
          </w:p>
        </w:tc>
        <w:tc>
          <w:tcPr>
            <w:tcW w:w="2722" w:type="dxa"/>
          </w:tcPr>
          <w:p w14:paraId="024C329D" w14:textId="03E3A657" w:rsidR="00263832" w:rsidRPr="009B434F" w:rsidRDefault="00C70071">
            <w:pPr>
              <w:spacing w:line="360" w:lineRule="auto"/>
              <w:rPr>
                <w:rFonts w:eastAsia="Calibri"/>
                <w:sz w:val="24"/>
                <w:szCs w:val="24"/>
              </w:rPr>
            </w:pPr>
            <w:r>
              <w:rPr>
                <w:rFonts w:eastAsia="Calibri"/>
                <w:b/>
                <w:sz w:val="24"/>
                <w:szCs w:val="24"/>
              </w:rPr>
              <w:t>Місце надання послуг</w:t>
            </w:r>
            <w:r w:rsidR="009E4C19" w:rsidRPr="009B434F">
              <w:rPr>
                <w:rFonts w:eastAsia="Calibri"/>
                <w:b/>
                <w:sz w:val="24"/>
                <w:szCs w:val="24"/>
              </w:rPr>
              <w:t>:</w:t>
            </w:r>
          </w:p>
        </w:tc>
        <w:tc>
          <w:tcPr>
            <w:tcW w:w="6775" w:type="dxa"/>
          </w:tcPr>
          <w:p w14:paraId="353280CC" w14:textId="6E89A785" w:rsidR="00263832" w:rsidRPr="009B434F" w:rsidRDefault="00671A7B" w:rsidP="002C71F5">
            <w:pPr>
              <w:rPr>
                <w:rFonts w:eastAsia="Calibri"/>
                <w:sz w:val="24"/>
                <w:szCs w:val="24"/>
              </w:rPr>
            </w:pPr>
            <w:r>
              <w:rPr>
                <w:rFonts w:eastAsia="Calibri"/>
                <w:sz w:val="24"/>
                <w:szCs w:val="24"/>
              </w:rPr>
              <w:t>За адресою:</w:t>
            </w:r>
            <w:r w:rsidR="009E4C19" w:rsidRPr="009B434F">
              <w:rPr>
                <w:rFonts w:eastAsia="Calibri"/>
                <w:sz w:val="24"/>
                <w:szCs w:val="24"/>
              </w:rPr>
              <w:t xml:space="preserve"> </w:t>
            </w:r>
            <w:r w:rsidRPr="00D91106">
              <w:rPr>
                <w:rFonts w:eastAsia="Calibri"/>
                <w:bCs/>
                <w:sz w:val="24"/>
                <w:szCs w:val="24"/>
              </w:rPr>
              <w:t xml:space="preserve">Полтавська обл., </w:t>
            </w:r>
            <w:bookmarkStart w:id="4" w:name="_Hlk120528559"/>
            <w:r w:rsidR="007453D4">
              <w:rPr>
                <w:rFonts w:eastAsia="Calibri"/>
                <w:bCs/>
                <w:sz w:val="24"/>
                <w:szCs w:val="24"/>
              </w:rPr>
              <w:t>м.</w:t>
            </w:r>
            <w:bookmarkEnd w:id="4"/>
            <w:r w:rsidR="00E92AD5">
              <w:rPr>
                <w:rFonts w:eastAsia="Calibri"/>
                <w:bCs/>
                <w:sz w:val="24"/>
                <w:szCs w:val="24"/>
              </w:rPr>
              <w:t xml:space="preserve"> </w:t>
            </w:r>
            <w:r w:rsidR="00C70071">
              <w:rPr>
                <w:rFonts w:eastAsia="Calibri"/>
                <w:bCs/>
                <w:sz w:val="24"/>
                <w:szCs w:val="24"/>
              </w:rPr>
              <w:t>Полтава</w:t>
            </w:r>
            <w:r w:rsidR="007453D4">
              <w:rPr>
                <w:rFonts w:eastAsia="Calibri"/>
                <w:bCs/>
                <w:sz w:val="24"/>
                <w:szCs w:val="24"/>
              </w:rPr>
              <w:t xml:space="preserve">, </w:t>
            </w:r>
            <w:r w:rsidR="00C70071">
              <w:rPr>
                <w:rFonts w:eastAsia="Calibri"/>
                <w:bCs/>
                <w:sz w:val="24"/>
                <w:szCs w:val="24"/>
              </w:rPr>
              <w:t>вул</w:t>
            </w:r>
            <w:r w:rsidR="007453D4">
              <w:rPr>
                <w:rFonts w:eastAsia="Calibri"/>
                <w:bCs/>
                <w:sz w:val="24"/>
                <w:szCs w:val="24"/>
              </w:rPr>
              <w:t xml:space="preserve">. </w:t>
            </w:r>
            <w:r w:rsidR="00E92AD5">
              <w:rPr>
                <w:rFonts w:eastAsia="Calibri"/>
                <w:color w:val="000000"/>
                <w:sz w:val="24"/>
                <w:szCs w:val="24"/>
              </w:rPr>
              <w:t>Семена Антонця</w:t>
            </w:r>
            <w:r w:rsidR="007453D4">
              <w:rPr>
                <w:rFonts w:eastAsia="Calibri"/>
                <w:bCs/>
                <w:sz w:val="24"/>
                <w:szCs w:val="24"/>
              </w:rPr>
              <w:t xml:space="preserve">, </w:t>
            </w:r>
            <w:bookmarkStart w:id="5" w:name="_Hlk120112414"/>
            <w:r w:rsidR="00C70071">
              <w:rPr>
                <w:rFonts w:eastAsia="Calibri"/>
                <w:bCs/>
                <w:sz w:val="24"/>
                <w:szCs w:val="24"/>
              </w:rPr>
              <w:t>24</w:t>
            </w:r>
            <w:r>
              <w:rPr>
                <w:rFonts w:eastAsia="Calibri"/>
                <w:bCs/>
                <w:sz w:val="24"/>
                <w:szCs w:val="24"/>
              </w:rPr>
              <w:t xml:space="preserve"> </w:t>
            </w:r>
            <w:bookmarkEnd w:id="5"/>
          </w:p>
        </w:tc>
      </w:tr>
      <w:tr w:rsidR="00263832" w:rsidRPr="009B434F" w14:paraId="4AE59A14" w14:textId="77777777" w:rsidTr="004E20EC">
        <w:tc>
          <w:tcPr>
            <w:tcW w:w="534" w:type="dxa"/>
          </w:tcPr>
          <w:p w14:paraId="7A3EAC97" w14:textId="77777777" w:rsidR="00263832" w:rsidRPr="009B434F" w:rsidRDefault="009E4C19">
            <w:pPr>
              <w:spacing w:line="360" w:lineRule="auto"/>
              <w:rPr>
                <w:rFonts w:eastAsia="Calibri"/>
                <w:sz w:val="24"/>
                <w:szCs w:val="24"/>
              </w:rPr>
            </w:pPr>
            <w:r w:rsidRPr="009B434F">
              <w:rPr>
                <w:rFonts w:eastAsia="Calibri"/>
                <w:b/>
                <w:sz w:val="24"/>
                <w:szCs w:val="24"/>
              </w:rPr>
              <w:t>7</w:t>
            </w:r>
          </w:p>
        </w:tc>
        <w:tc>
          <w:tcPr>
            <w:tcW w:w="2722" w:type="dxa"/>
          </w:tcPr>
          <w:p w14:paraId="51701F9B" w14:textId="0DE7B4AB" w:rsidR="00263832" w:rsidRPr="009B434F" w:rsidRDefault="009E4C19">
            <w:pPr>
              <w:rPr>
                <w:rFonts w:eastAsia="Calibri"/>
                <w:sz w:val="24"/>
                <w:szCs w:val="24"/>
              </w:rPr>
            </w:pPr>
            <w:r w:rsidRPr="009B434F">
              <w:rPr>
                <w:rFonts w:eastAsia="Calibri"/>
                <w:b/>
                <w:sz w:val="24"/>
                <w:szCs w:val="24"/>
              </w:rPr>
              <w:t>Супроводжувальні документи:</w:t>
            </w:r>
          </w:p>
        </w:tc>
        <w:tc>
          <w:tcPr>
            <w:tcW w:w="6775" w:type="dxa"/>
          </w:tcPr>
          <w:p w14:paraId="794E4B92" w14:textId="77777777" w:rsidR="00494E39" w:rsidRDefault="00494E39">
            <w:pPr>
              <w:jc w:val="both"/>
              <w:rPr>
                <w:rFonts w:eastAsia="Calibri"/>
                <w:sz w:val="24"/>
                <w:szCs w:val="24"/>
              </w:rPr>
            </w:pPr>
            <w:r w:rsidRPr="009B434F">
              <w:rPr>
                <w:rFonts w:eastAsia="Calibri"/>
                <w:sz w:val="24"/>
                <w:szCs w:val="24"/>
              </w:rPr>
              <w:t xml:space="preserve">- договір </w:t>
            </w:r>
          </w:p>
          <w:p w14:paraId="2ADD60CE" w14:textId="4B28DA5F" w:rsidR="00263832" w:rsidRPr="009B434F" w:rsidRDefault="009E4C19">
            <w:pPr>
              <w:jc w:val="both"/>
              <w:rPr>
                <w:rFonts w:eastAsia="Calibri"/>
                <w:sz w:val="24"/>
                <w:szCs w:val="24"/>
              </w:rPr>
            </w:pPr>
            <w:r w:rsidRPr="009B434F">
              <w:rPr>
                <w:rFonts w:eastAsia="Calibri"/>
                <w:sz w:val="24"/>
                <w:szCs w:val="24"/>
              </w:rPr>
              <w:t>- рахунок</w:t>
            </w:r>
          </w:p>
          <w:p w14:paraId="2E95FBB2" w14:textId="29DEAFD5" w:rsidR="00263832" w:rsidRPr="009B434F" w:rsidRDefault="009E4C19">
            <w:pPr>
              <w:jc w:val="both"/>
              <w:rPr>
                <w:rFonts w:eastAsia="Calibri"/>
                <w:sz w:val="24"/>
                <w:szCs w:val="24"/>
              </w:rPr>
            </w:pPr>
            <w:r w:rsidRPr="009B434F">
              <w:rPr>
                <w:rFonts w:eastAsia="Calibri"/>
                <w:sz w:val="24"/>
                <w:szCs w:val="24"/>
              </w:rPr>
              <w:t xml:space="preserve">- </w:t>
            </w:r>
            <w:r w:rsidR="00C70071">
              <w:rPr>
                <w:rFonts w:eastAsia="Calibri"/>
                <w:sz w:val="24"/>
                <w:szCs w:val="24"/>
              </w:rPr>
              <w:t xml:space="preserve">акт </w:t>
            </w:r>
            <w:r w:rsidR="00230A51">
              <w:rPr>
                <w:rFonts w:eastAsia="Calibri"/>
                <w:sz w:val="24"/>
                <w:szCs w:val="24"/>
              </w:rPr>
              <w:t>наданих послуг</w:t>
            </w:r>
          </w:p>
        </w:tc>
      </w:tr>
      <w:tr w:rsidR="00C70071" w:rsidRPr="009B434F" w14:paraId="3952A292" w14:textId="77777777" w:rsidTr="004E20EC">
        <w:tc>
          <w:tcPr>
            <w:tcW w:w="534" w:type="dxa"/>
          </w:tcPr>
          <w:p w14:paraId="6554D6DE" w14:textId="77777777" w:rsidR="00C70071" w:rsidRPr="009B434F" w:rsidRDefault="00C70071" w:rsidP="00C70071">
            <w:pPr>
              <w:spacing w:line="360" w:lineRule="auto"/>
              <w:rPr>
                <w:rFonts w:eastAsia="Calibri"/>
                <w:sz w:val="24"/>
                <w:szCs w:val="24"/>
              </w:rPr>
            </w:pPr>
            <w:r w:rsidRPr="009B434F">
              <w:rPr>
                <w:rFonts w:eastAsia="Calibri"/>
                <w:b/>
                <w:sz w:val="24"/>
                <w:szCs w:val="24"/>
              </w:rPr>
              <w:t>8</w:t>
            </w:r>
          </w:p>
        </w:tc>
        <w:tc>
          <w:tcPr>
            <w:tcW w:w="2722" w:type="dxa"/>
          </w:tcPr>
          <w:p w14:paraId="02C3E82E" w14:textId="4B650E11" w:rsidR="00C70071" w:rsidRPr="009B434F" w:rsidRDefault="00C70071" w:rsidP="00C70071">
            <w:pPr>
              <w:rPr>
                <w:rFonts w:eastAsia="Calibri"/>
                <w:sz w:val="24"/>
                <w:szCs w:val="24"/>
              </w:rPr>
            </w:pPr>
            <w:r w:rsidRPr="009B434F">
              <w:rPr>
                <w:rFonts w:eastAsia="Calibri"/>
                <w:b/>
                <w:sz w:val="24"/>
                <w:szCs w:val="24"/>
              </w:rPr>
              <w:t>Умови та спосіб оплати, порядок ціноутворення:</w:t>
            </w:r>
          </w:p>
        </w:tc>
        <w:tc>
          <w:tcPr>
            <w:tcW w:w="6775" w:type="dxa"/>
          </w:tcPr>
          <w:p w14:paraId="4387519C" w14:textId="5E7235EF" w:rsidR="00C70071" w:rsidRPr="009B434F" w:rsidRDefault="00C70071" w:rsidP="00230A51">
            <w:pPr>
              <w:tabs>
                <w:tab w:val="left" w:pos="346"/>
              </w:tabs>
              <w:spacing w:after="120"/>
              <w:jc w:val="both"/>
              <w:rPr>
                <w:rFonts w:eastAsia="Calibri"/>
                <w:sz w:val="24"/>
                <w:szCs w:val="24"/>
              </w:rPr>
            </w:pPr>
            <w:r w:rsidRPr="009B434F">
              <w:rPr>
                <w:rFonts w:eastAsia="Calibri"/>
                <w:sz w:val="24"/>
                <w:szCs w:val="24"/>
              </w:rPr>
              <w:t xml:space="preserve">на підставі укладеного договору по безготівковому </w:t>
            </w:r>
            <w:r w:rsidR="00230A51">
              <w:rPr>
                <w:rFonts w:eastAsia="Calibri"/>
                <w:sz w:val="24"/>
                <w:szCs w:val="24"/>
              </w:rPr>
              <w:t>роз</w:t>
            </w:r>
            <w:r w:rsidRPr="009B434F">
              <w:rPr>
                <w:rFonts w:eastAsia="Calibri"/>
                <w:sz w:val="24"/>
                <w:szCs w:val="24"/>
              </w:rPr>
              <w:t>рахунку</w:t>
            </w:r>
            <w:r w:rsidR="00230A51">
              <w:rPr>
                <w:rFonts w:eastAsia="Calibri"/>
                <w:sz w:val="24"/>
                <w:szCs w:val="24"/>
              </w:rPr>
              <w:t xml:space="preserve"> </w:t>
            </w:r>
            <w:r w:rsidRPr="009B434F">
              <w:rPr>
                <w:rFonts w:eastAsia="Calibri"/>
                <w:sz w:val="24"/>
                <w:szCs w:val="24"/>
              </w:rPr>
              <w:t>Ціна залишається повністю дійсною до 30.</w:t>
            </w:r>
            <w:r>
              <w:rPr>
                <w:rFonts w:eastAsia="Calibri"/>
                <w:sz w:val="24"/>
                <w:szCs w:val="24"/>
              </w:rPr>
              <w:t>12</w:t>
            </w:r>
            <w:r w:rsidRPr="009B434F">
              <w:rPr>
                <w:rFonts w:eastAsia="Calibri"/>
                <w:sz w:val="24"/>
                <w:szCs w:val="24"/>
              </w:rPr>
              <w:t>.202</w:t>
            </w:r>
            <w:r w:rsidR="00E93D3C">
              <w:rPr>
                <w:rFonts w:eastAsia="Calibri"/>
                <w:sz w:val="24"/>
                <w:szCs w:val="24"/>
              </w:rPr>
              <w:t>6</w:t>
            </w:r>
          </w:p>
        </w:tc>
      </w:tr>
      <w:tr w:rsidR="00B338E1" w:rsidRPr="009B434F" w14:paraId="0877239D" w14:textId="77777777" w:rsidTr="004E20EC">
        <w:tc>
          <w:tcPr>
            <w:tcW w:w="534" w:type="dxa"/>
          </w:tcPr>
          <w:p w14:paraId="32337DCD" w14:textId="77777777" w:rsidR="00B338E1" w:rsidRPr="009B434F" w:rsidRDefault="00B338E1" w:rsidP="00B338E1">
            <w:pPr>
              <w:spacing w:line="360" w:lineRule="auto"/>
              <w:rPr>
                <w:rFonts w:eastAsia="Calibri"/>
                <w:sz w:val="24"/>
                <w:szCs w:val="24"/>
              </w:rPr>
            </w:pPr>
            <w:r w:rsidRPr="009B434F">
              <w:rPr>
                <w:rFonts w:eastAsia="Calibri"/>
                <w:b/>
                <w:sz w:val="24"/>
                <w:szCs w:val="24"/>
              </w:rPr>
              <w:t>9</w:t>
            </w:r>
          </w:p>
        </w:tc>
        <w:tc>
          <w:tcPr>
            <w:tcW w:w="2722" w:type="dxa"/>
          </w:tcPr>
          <w:p w14:paraId="432CB877" w14:textId="77777777" w:rsidR="00B338E1" w:rsidRPr="009B434F" w:rsidRDefault="00B338E1" w:rsidP="00B338E1">
            <w:pPr>
              <w:rPr>
                <w:rFonts w:eastAsia="Calibri"/>
                <w:sz w:val="24"/>
                <w:szCs w:val="24"/>
              </w:rPr>
            </w:pPr>
            <w:r w:rsidRPr="009B434F">
              <w:rPr>
                <w:rFonts w:eastAsia="Calibri"/>
                <w:b/>
                <w:sz w:val="24"/>
                <w:szCs w:val="24"/>
              </w:rPr>
              <w:t xml:space="preserve">Порядок подання  пропозиції: </w:t>
            </w:r>
          </w:p>
          <w:p w14:paraId="7C6DF53D" w14:textId="57731744" w:rsidR="00B338E1" w:rsidRPr="009B434F" w:rsidRDefault="00B338E1" w:rsidP="00B338E1">
            <w:pPr>
              <w:spacing w:line="360" w:lineRule="auto"/>
              <w:rPr>
                <w:rFonts w:eastAsia="Calibri"/>
                <w:sz w:val="24"/>
                <w:szCs w:val="24"/>
              </w:rPr>
            </w:pPr>
          </w:p>
        </w:tc>
        <w:tc>
          <w:tcPr>
            <w:tcW w:w="6775" w:type="dxa"/>
          </w:tcPr>
          <w:p w14:paraId="608CF89F" w14:textId="77777777" w:rsidR="00BA7A4D" w:rsidRDefault="00B338E1" w:rsidP="00B70997">
            <w:pPr>
              <w:jc w:val="both"/>
              <w:rPr>
                <w:rFonts w:eastAsia="Calibri"/>
                <w:sz w:val="24"/>
                <w:szCs w:val="24"/>
              </w:rPr>
            </w:pPr>
            <w:r w:rsidRPr="003033E8">
              <w:rPr>
                <w:rFonts w:eastAsia="Calibri"/>
                <w:sz w:val="24"/>
                <w:szCs w:val="24"/>
              </w:rPr>
              <w:t>- заповнений Додаток №2</w:t>
            </w:r>
          </w:p>
          <w:p w14:paraId="1C506310" w14:textId="1B2AE227" w:rsidR="00B70997" w:rsidRPr="003033E8" w:rsidRDefault="00B70997" w:rsidP="00B70997">
            <w:pPr>
              <w:jc w:val="both"/>
              <w:rPr>
                <w:color w:val="000000"/>
                <w:sz w:val="24"/>
                <w:szCs w:val="24"/>
              </w:rPr>
            </w:pPr>
            <w:r w:rsidRPr="003033E8">
              <w:rPr>
                <w:color w:val="000000"/>
                <w:sz w:val="24"/>
                <w:szCs w:val="24"/>
              </w:rPr>
              <w:t>- оригінал або нотаріально завірена копія Статуту (для юридичних осіб) або лист у довільній формі з обов’язковим зазначенням коду доступу за яким можливо здійснити пошук установчих документів юридичної особи (Статуту та/або останніх змін до Статуту (нова редакція), У разі реєстрації Статуту або внесення змін до Статуту (нова редакція) з 01.01.2016 відповідно ЗУ «Про державну реєстрацію юридичних осіб, фізичних осіб - підприємців та громадських формувань. У разі якщо Учасником процедури закупівлі є об’єднання учасників, копія ліцензії або дозволу надається одним з учасників такого об’єднання учасників.</w:t>
            </w:r>
          </w:p>
          <w:p w14:paraId="0B352575" w14:textId="7A52A11B" w:rsidR="00B338E1" w:rsidRPr="003033E8" w:rsidRDefault="00B338E1" w:rsidP="00B338E1">
            <w:pPr>
              <w:jc w:val="both"/>
              <w:rPr>
                <w:rFonts w:eastAsia="Calibri"/>
                <w:sz w:val="24"/>
                <w:szCs w:val="24"/>
              </w:rPr>
            </w:pPr>
            <w:r w:rsidRPr="003033E8">
              <w:rPr>
                <w:rFonts w:eastAsia="Calibri"/>
                <w:sz w:val="24"/>
                <w:szCs w:val="24"/>
              </w:rPr>
              <w:t xml:space="preserve">- копія свідоцтва про державну реєстрацію (або виписка з ЄДР або витяг з ЄДР); </w:t>
            </w:r>
          </w:p>
          <w:p w14:paraId="10EABED1" w14:textId="21A496C5" w:rsidR="00B338E1" w:rsidRPr="003033E8" w:rsidRDefault="00B338E1" w:rsidP="00B338E1">
            <w:pPr>
              <w:jc w:val="both"/>
              <w:rPr>
                <w:rFonts w:eastAsia="Calibri"/>
                <w:sz w:val="24"/>
                <w:szCs w:val="24"/>
              </w:rPr>
            </w:pPr>
            <w:r w:rsidRPr="003033E8">
              <w:rPr>
                <w:rFonts w:eastAsia="Calibri"/>
                <w:sz w:val="24"/>
                <w:szCs w:val="24"/>
              </w:rPr>
              <w:t xml:space="preserve">- копія документа про статус платника податків, </w:t>
            </w:r>
          </w:p>
          <w:p w14:paraId="15F5F359" w14:textId="77777777" w:rsidR="00050F59" w:rsidRPr="003033E8" w:rsidRDefault="00B338E1" w:rsidP="00050F59">
            <w:pPr>
              <w:jc w:val="both"/>
              <w:rPr>
                <w:color w:val="000000"/>
                <w:sz w:val="24"/>
                <w:szCs w:val="24"/>
              </w:rPr>
            </w:pPr>
            <w:r w:rsidRPr="003033E8">
              <w:rPr>
                <w:rFonts w:eastAsia="Calibri"/>
                <w:sz w:val="24"/>
                <w:szCs w:val="24"/>
              </w:rPr>
              <w:t>- сертифікат</w:t>
            </w:r>
            <w:r w:rsidR="00942620" w:rsidRPr="003033E8">
              <w:rPr>
                <w:rFonts w:eastAsia="Calibri"/>
                <w:sz w:val="24"/>
                <w:szCs w:val="24"/>
              </w:rPr>
              <w:t xml:space="preserve">и працівників </w:t>
            </w:r>
            <w:r w:rsidRPr="003033E8">
              <w:rPr>
                <w:rFonts w:eastAsia="Calibri"/>
                <w:sz w:val="24"/>
                <w:szCs w:val="24"/>
              </w:rPr>
              <w:t>(у разі наявності).</w:t>
            </w:r>
            <w:r w:rsidR="00050F59" w:rsidRPr="003033E8">
              <w:rPr>
                <w:color w:val="000000"/>
                <w:sz w:val="24"/>
                <w:szCs w:val="24"/>
              </w:rPr>
              <w:t xml:space="preserve"> </w:t>
            </w:r>
          </w:p>
          <w:p w14:paraId="67216D9E" w14:textId="21B53307" w:rsidR="00B338E1" w:rsidRPr="00B70997" w:rsidRDefault="00050F59" w:rsidP="008C3801">
            <w:pPr>
              <w:jc w:val="both"/>
              <w:rPr>
                <w:rFonts w:eastAsia="Calibri"/>
                <w:sz w:val="24"/>
                <w:szCs w:val="24"/>
                <w:highlight w:val="yellow"/>
              </w:rPr>
            </w:pPr>
            <w:r w:rsidRPr="003033E8">
              <w:rPr>
                <w:color w:val="000000"/>
                <w:sz w:val="24"/>
                <w:szCs w:val="24"/>
              </w:rPr>
              <w:t xml:space="preserve">Замовник не вимагає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закупівель із </w:t>
            </w:r>
            <w:r w:rsidRPr="003033E8">
              <w:rPr>
                <w:color w:val="000000"/>
                <w:sz w:val="24"/>
                <w:szCs w:val="24"/>
              </w:rPr>
              <w:lastRenderedPageBreak/>
              <w:t xml:space="preserve">накладанням кваліфікованого електронного підпису, що базується на кваліфікованому сертифікаті електронного підпису, відповідно до вимог Закону України "Про електронні довірчі послуги". Додатково, за власним бажанням учасника, сторінки та документи тендерної пропозиції можуть містити відбиток печатки учасника /  підпис уповноваженої особи. </w:t>
            </w:r>
          </w:p>
        </w:tc>
      </w:tr>
      <w:tr w:rsidR="00B338E1" w:rsidRPr="009B434F" w14:paraId="47FD853A" w14:textId="77777777" w:rsidTr="004E20EC">
        <w:tc>
          <w:tcPr>
            <w:tcW w:w="534" w:type="dxa"/>
          </w:tcPr>
          <w:p w14:paraId="5D9DF003" w14:textId="77777777" w:rsidR="00B338E1" w:rsidRPr="009B434F" w:rsidRDefault="00B338E1" w:rsidP="00B338E1">
            <w:pPr>
              <w:spacing w:line="360" w:lineRule="auto"/>
              <w:rPr>
                <w:rFonts w:eastAsia="Calibri"/>
                <w:sz w:val="24"/>
                <w:szCs w:val="24"/>
              </w:rPr>
            </w:pPr>
            <w:r w:rsidRPr="009B434F">
              <w:rPr>
                <w:rFonts w:eastAsia="Calibri"/>
                <w:b/>
                <w:sz w:val="24"/>
                <w:szCs w:val="24"/>
              </w:rPr>
              <w:lastRenderedPageBreak/>
              <w:t>10</w:t>
            </w:r>
          </w:p>
        </w:tc>
        <w:tc>
          <w:tcPr>
            <w:tcW w:w="2722" w:type="dxa"/>
          </w:tcPr>
          <w:p w14:paraId="0F0D82DA" w14:textId="7688856F" w:rsidR="00B338E1" w:rsidRPr="009B434F" w:rsidRDefault="00B338E1" w:rsidP="00B338E1">
            <w:pPr>
              <w:spacing w:line="360" w:lineRule="auto"/>
              <w:rPr>
                <w:rFonts w:eastAsia="Calibri"/>
                <w:sz w:val="24"/>
                <w:szCs w:val="24"/>
              </w:rPr>
            </w:pPr>
            <w:r w:rsidRPr="009B434F">
              <w:rPr>
                <w:rFonts w:eastAsia="Calibri"/>
                <w:b/>
                <w:sz w:val="24"/>
                <w:szCs w:val="24"/>
              </w:rPr>
              <w:t>Умови участі:</w:t>
            </w:r>
          </w:p>
        </w:tc>
        <w:tc>
          <w:tcPr>
            <w:tcW w:w="6775" w:type="dxa"/>
          </w:tcPr>
          <w:p w14:paraId="4FC15C44" w14:textId="2C99E362" w:rsidR="00B338E1" w:rsidRPr="00B338E1" w:rsidRDefault="00B338E1" w:rsidP="00B338E1">
            <w:pPr>
              <w:spacing w:before="120"/>
              <w:jc w:val="both"/>
              <w:rPr>
                <w:rFonts w:eastAsia="Calibri"/>
                <w:sz w:val="24"/>
                <w:szCs w:val="24"/>
              </w:rPr>
            </w:pPr>
            <w:r w:rsidRPr="009B434F">
              <w:rPr>
                <w:rFonts w:eastAsia="Calibri"/>
                <w:sz w:val="24"/>
                <w:szCs w:val="24"/>
              </w:rPr>
              <w:t xml:space="preserve">Виконавець, зацікавлений у наданні послуг повинен бути суб’єктом підприємницької діяльності та володіти необхідними ліцензіями та дозволами для здійснення відповідної діяльності (у разі наявності такої вимоги згідно чинного законодавства України). </w:t>
            </w:r>
          </w:p>
        </w:tc>
      </w:tr>
      <w:tr w:rsidR="00B338E1" w:rsidRPr="009B434F" w14:paraId="015B86A8" w14:textId="77777777" w:rsidTr="004E20EC">
        <w:tc>
          <w:tcPr>
            <w:tcW w:w="534" w:type="dxa"/>
          </w:tcPr>
          <w:p w14:paraId="63ECEAD1" w14:textId="77777777" w:rsidR="00B338E1" w:rsidRPr="009B434F" w:rsidRDefault="00B338E1" w:rsidP="00B338E1">
            <w:pPr>
              <w:spacing w:line="360" w:lineRule="auto"/>
              <w:rPr>
                <w:rFonts w:eastAsia="Calibri"/>
                <w:sz w:val="24"/>
                <w:szCs w:val="24"/>
              </w:rPr>
            </w:pPr>
            <w:r w:rsidRPr="009B434F">
              <w:rPr>
                <w:rFonts w:eastAsia="Calibri"/>
                <w:b/>
                <w:sz w:val="24"/>
                <w:szCs w:val="24"/>
              </w:rPr>
              <w:t>11</w:t>
            </w:r>
          </w:p>
        </w:tc>
        <w:tc>
          <w:tcPr>
            <w:tcW w:w="2722" w:type="dxa"/>
          </w:tcPr>
          <w:p w14:paraId="01BB8C10" w14:textId="04F66DBB" w:rsidR="00B338E1" w:rsidRPr="009B434F" w:rsidRDefault="00B338E1" w:rsidP="00B338E1">
            <w:pPr>
              <w:spacing w:line="360" w:lineRule="auto"/>
              <w:rPr>
                <w:rFonts w:eastAsia="Calibri"/>
                <w:sz w:val="24"/>
                <w:szCs w:val="24"/>
              </w:rPr>
            </w:pPr>
            <w:r w:rsidRPr="009B434F">
              <w:rPr>
                <w:rFonts w:eastAsia="Calibri"/>
                <w:b/>
                <w:sz w:val="24"/>
                <w:szCs w:val="24"/>
              </w:rPr>
              <w:t>Гарантія та термін</w:t>
            </w:r>
            <w:r>
              <w:rPr>
                <w:rFonts w:eastAsia="Calibri"/>
                <w:b/>
                <w:sz w:val="24"/>
                <w:szCs w:val="24"/>
              </w:rPr>
              <w:t>и</w:t>
            </w:r>
            <w:r w:rsidRPr="009B434F">
              <w:rPr>
                <w:rFonts w:eastAsia="Calibri"/>
                <w:b/>
                <w:sz w:val="24"/>
                <w:szCs w:val="24"/>
              </w:rPr>
              <w:t>:</w:t>
            </w:r>
          </w:p>
        </w:tc>
        <w:tc>
          <w:tcPr>
            <w:tcW w:w="6775" w:type="dxa"/>
          </w:tcPr>
          <w:p w14:paraId="77B9F920" w14:textId="0F712879" w:rsidR="00B338E1" w:rsidRPr="009B434F" w:rsidRDefault="00B338E1" w:rsidP="00B338E1">
            <w:pPr>
              <w:jc w:val="both"/>
              <w:rPr>
                <w:rFonts w:eastAsia="Calibri"/>
                <w:sz w:val="24"/>
                <w:szCs w:val="24"/>
              </w:rPr>
            </w:pPr>
            <w:r>
              <w:rPr>
                <w:rFonts w:eastAsia="Calibri"/>
                <w:sz w:val="24"/>
                <w:szCs w:val="24"/>
              </w:rPr>
              <w:t xml:space="preserve">Виконавець </w:t>
            </w:r>
            <w:r w:rsidRPr="009B434F">
              <w:rPr>
                <w:rFonts w:eastAsia="Calibri"/>
                <w:sz w:val="24"/>
                <w:szCs w:val="24"/>
              </w:rPr>
              <w:t xml:space="preserve">зобов’язаний </w:t>
            </w:r>
            <w:r>
              <w:rPr>
                <w:rFonts w:eastAsia="Calibri"/>
                <w:sz w:val="24"/>
                <w:szCs w:val="24"/>
              </w:rPr>
              <w:t xml:space="preserve">виконати </w:t>
            </w:r>
            <w:r w:rsidR="00900761">
              <w:rPr>
                <w:rFonts w:eastAsia="Calibri"/>
                <w:sz w:val="24"/>
                <w:szCs w:val="24"/>
              </w:rPr>
              <w:t>послуги</w:t>
            </w:r>
            <w:r>
              <w:rPr>
                <w:rFonts w:eastAsia="Calibri"/>
                <w:sz w:val="24"/>
                <w:szCs w:val="24"/>
              </w:rPr>
              <w:t xml:space="preserve"> впродовж </w:t>
            </w:r>
            <w:r w:rsidRPr="00942620">
              <w:rPr>
                <w:rFonts w:eastAsia="Calibri"/>
                <w:sz w:val="24"/>
                <w:szCs w:val="24"/>
              </w:rPr>
              <w:t>15 робочих днів</w:t>
            </w:r>
            <w:r>
              <w:rPr>
                <w:rFonts w:eastAsia="Calibri"/>
                <w:sz w:val="24"/>
                <w:szCs w:val="24"/>
              </w:rPr>
              <w:t xml:space="preserve"> з дати підписання договору</w:t>
            </w:r>
            <w:r w:rsidRPr="009B434F">
              <w:rPr>
                <w:rFonts w:eastAsia="Calibri"/>
                <w:sz w:val="24"/>
                <w:szCs w:val="24"/>
              </w:rPr>
              <w:t xml:space="preserve">. </w:t>
            </w:r>
          </w:p>
          <w:p w14:paraId="7D42A908" w14:textId="3D1698E4" w:rsidR="00B338E1" w:rsidRPr="009B434F" w:rsidRDefault="00B338E1" w:rsidP="00B338E1">
            <w:pPr>
              <w:jc w:val="both"/>
              <w:rPr>
                <w:rFonts w:eastAsia="Calibri"/>
                <w:sz w:val="24"/>
                <w:szCs w:val="24"/>
              </w:rPr>
            </w:pPr>
            <w:r w:rsidRPr="009B434F">
              <w:rPr>
                <w:rFonts w:eastAsia="Calibri"/>
                <w:sz w:val="24"/>
                <w:szCs w:val="24"/>
              </w:rPr>
              <w:t xml:space="preserve">Запропонована ціна дійсна протягом </w:t>
            </w:r>
            <w:r>
              <w:rPr>
                <w:rFonts w:eastAsia="Calibri"/>
                <w:sz w:val="24"/>
                <w:szCs w:val="24"/>
              </w:rPr>
              <w:t>9</w:t>
            </w:r>
            <w:r w:rsidRPr="009B434F">
              <w:rPr>
                <w:rFonts w:eastAsia="Calibri"/>
                <w:sz w:val="24"/>
                <w:szCs w:val="24"/>
              </w:rPr>
              <w:t>0 (</w:t>
            </w:r>
            <w:r>
              <w:rPr>
                <w:rFonts w:eastAsia="Calibri"/>
                <w:sz w:val="24"/>
                <w:szCs w:val="24"/>
              </w:rPr>
              <w:t>дев’яноста</w:t>
            </w:r>
            <w:r w:rsidRPr="009B434F">
              <w:rPr>
                <w:rFonts w:eastAsia="Calibri"/>
                <w:sz w:val="24"/>
                <w:szCs w:val="24"/>
              </w:rPr>
              <w:t xml:space="preserve">) календарних днів. </w:t>
            </w:r>
          </w:p>
        </w:tc>
      </w:tr>
      <w:tr w:rsidR="00B338E1" w:rsidRPr="009B434F" w14:paraId="294B9EB8" w14:textId="77777777" w:rsidTr="004E20EC">
        <w:tc>
          <w:tcPr>
            <w:tcW w:w="534" w:type="dxa"/>
          </w:tcPr>
          <w:p w14:paraId="2F497A21" w14:textId="77777777" w:rsidR="00B338E1" w:rsidRPr="009B434F" w:rsidRDefault="00B338E1" w:rsidP="00B338E1">
            <w:pPr>
              <w:spacing w:line="360" w:lineRule="auto"/>
              <w:rPr>
                <w:rFonts w:eastAsia="Calibri"/>
                <w:sz w:val="24"/>
                <w:szCs w:val="24"/>
              </w:rPr>
            </w:pPr>
            <w:r w:rsidRPr="009B434F">
              <w:rPr>
                <w:rFonts w:eastAsia="Calibri"/>
                <w:b/>
                <w:sz w:val="24"/>
                <w:szCs w:val="24"/>
              </w:rPr>
              <w:t>12</w:t>
            </w:r>
          </w:p>
        </w:tc>
        <w:tc>
          <w:tcPr>
            <w:tcW w:w="2722" w:type="dxa"/>
          </w:tcPr>
          <w:p w14:paraId="30DF0614" w14:textId="29710198" w:rsidR="00B338E1" w:rsidRPr="009B434F" w:rsidRDefault="00B338E1" w:rsidP="00B338E1">
            <w:pPr>
              <w:spacing w:line="360" w:lineRule="auto"/>
              <w:rPr>
                <w:rFonts w:eastAsia="Calibri"/>
                <w:sz w:val="24"/>
                <w:szCs w:val="24"/>
              </w:rPr>
            </w:pPr>
            <w:r w:rsidRPr="009B434F">
              <w:rPr>
                <w:rFonts w:eastAsia="Calibri"/>
                <w:b/>
                <w:sz w:val="24"/>
                <w:szCs w:val="24"/>
              </w:rPr>
              <w:t>Місце та термін надання  цінових пропозицій:</w:t>
            </w:r>
          </w:p>
        </w:tc>
        <w:tc>
          <w:tcPr>
            <w:tcW w:w="6775" w:type="dxa"/>
          </w:tcPr>
          <w:p w14:paraId="6F56FE5B" w14:textId="1458B0CD" w:rsidR="00B338E1" w:rsidRPr="009B434F" w:rsidRDefault="00B338E1" w:rsidP="00B338E1">
            <w:pPr>
              <w:jc w:val="both"/>
              <w:rPr>
                <w:rFonts w:eastAsia="Calibri"/>
                <w:sz w:val="24"/>
                <w:szCs w:val="24"/>
              </w:rPr>
            </w:pPr>
            <w:r w:rsidRPr="009B434F">
              <w:rPr>
                <w:rFonts w:eastAsia="Calibri"/>
                <w:sz w:val="24"/>
                <w:szCs w:val="24"/>
              </w:rPr>
              <w:t xml:space="preserve">Цінові пропозиції приймаються </w:t>
            </w:r>
            <w:r w:rsidRPr="009B434F">
              <w:rPr>
                <w:rFonts w:eastAsia="Calibri"/>
                <w:b/>
                <w:sz w:val="24"/>
                <w:szCs w:val="24"/>
              </w:rPr>
              <w:t>до 1</w:t>
            </w:r>
            <w:r w:rsidR="004E20EC">
              <w:rPr>
                <w:rFonts w:eastAsia="Calibri"/>
                <w:b/>
                <w:sz w:val="24"/>
                <w:szCs w:val="24"/>
              </w:rPr>
              <w:t>2</w:t>
            </w:r>
            <w:r w:rsidRPr="009B434F">
              <w:rPr>
                <w:rFonts w:eastAsia="Calibri"/>
                <w:b/>
                <w:sz w:val="24"/>
                <w:szCs w:val="24"/>
              </w:rPr>
              <w:t xml:space="preserve">.00 год. </w:t>
            </w:r>
            <w:r w:rsidR="00230A51">
              <w:rPr>
                <w:rFonts w:eastAsia="Calibri"/>
                <w:b/>
                <w:sz w:val="24"/>
                <w:szCs w:val="24"/>
                <w:lang w:val="ru-RU"/>
              </w:rPr>
              <w:t>14</w:t>
            </w:r>
            <w:r w:rsidR="00230A51" w:rsidRPr="009B434F">
              <w:rPr>
                <w:rFonts w:eastAsia="Calibri"/>
                <w:b/>
                <w:sz w:val="24"/>
                <w:szCs w:val="24"/>
                <w:lang w:val="ru-RU"/>
              </w:rPr>
              <w:t>.</w:t>
            </w:r>
            <w:r w:rsidR="00230A51">
              <w:rPr>
                <w:rFonts w:eastAsia="Calibri"/>
                <w:b/>
                <w:sz w:val="24"/>
                <w:szCs w:val="24"/>
                <w:lang w:val="ru-RU"/>
              </w:rPr>
              <w:t>09</w:t>
            </w:r>
            <w:r w:rsidR="00230A51" w:rsidRPr="009B434F">
              <w:rPr>
                <w:rFonts w:eastAsia="Calibri"/>
                <w:b/>
                <w:sz w:val="24"/>
                <w:szCs w:val="24"/>
              </w:rPr>
              <w:t>.202</w:t>
            </w:r>
            <w:r w:rsidR="00230A51">
              <w:rPr>
                <w:rFonts w:eastAsia="Calibri"/>
                <w:b/>
                <w:sz w:val="24"/>
                <w:szCs w:val="24"/>
              </w:rPr>
              <w:t>6</w:t>
            </w:r>
          </w:p>
          <w:p w14:paraId="7768D69A" w14:textId="042DBD74" w:rsidR="00B338E1" w:rsidRPr="009B434F" w:rsidRDefault="00B338E1" w:rsidP="00B338E1">
            <w:pPr>
              <w:jc w:val="both"/>
              <w:rPr>
                <w:rFonts w:eastAsia="Calibri"/>
                <w:sz w:val="24"/>
                <w:szCs w:val="24"/>
              </w:rPr>
            </w:pPr>
            <w:r w:rsidRPr="009B434F">
              <w:rPr>
                <w:rFonts w:eastAsia="Calibri"/>
                <w:sz w:val="24"/>
                <w:szCs w:val="24"/>
              </w:rPr>
              <w:t xml:space="preserve">Неповні пропозиції (без документів та відповідей по кожному з пунктів у Додатку №1,2) та пропозиції, надіслані після вказаного терміну, вважатимуться недійсними і розглядатися не будуть. </w:t>
            </w:r>
          </w:p>
          <w:p w14:paraId="47BC9923" w14:textId="248CFBF1" w:rsidR="00B338E1" w:rsidRPr="009B434F" w:rsidRDefault="00B338E1" w:rsidP="00B338E1">
            <w:pPr>
              <w:spacing w:before="120"/>
              <w:jc w:val="both"/>
              <w:rPr>
                <w:rFonts w:eastAsia="Calibri"/>
                <w:sz w:val="24"/>
                <w:szCs w:val="24"/>
              </w:rPr>
            </w:pPr>
            <w:r w:rsidRPr="009B434F">
              <w:rPr>
                <w:rFonts w:eastAsia="Calibri"/>
                <w:sz w:val="24"/>
                <w:szCs w:val="24"/>
              </w:rPr>
              <w:t>Цінові пропозиції</w:t>
            </w:r>
            <w:r w:rsidRPr="009B434F">
              <w:rPr>
                <w:rFonts w:eastAsia="Calibri"/>
                <w:b/>
                <w:sz w:val="24"/>
                <w:szCs w:val="24"/>
              </w:rPr>
              <w:t xml:space="preserve"> надсилати на електрону пошту: </w:t>
            </w:r>
            <w:hyperlink r:id="rId8" w:history="1">
              <w:r w:rsidRPr="009B434F">
                <w:rPr>
                  <w:rStyle w:val="ac"/>
                  <w:sz w:val="24"/>
                  <w:szCs w:val="24"/>
                </w:rPr>
                <w:t>caritas.poltava@gmail.com</w:t>
              </w:r>
            </w:hyperlink>
            <w:r w:rsidRPr="009B434F">
              <w:rPr>
                <w:sz w:val="24"/>
                <w:szCs w:val="24"/>
              </w:rPr>
              <w:t xml:space="preserve"> </w:t>
            </w:r>
            <w:r w:rsidRPr="009B434F">
              <w:rPr>
                <w:rFonts w:eastAsia="Calibri"/>
                <w:b/>
                <w:sz w:val="24"/>
                <w:szCs w:val="24"/>
              </w:rPr>
              <w:t xml:space="preserve">з назвою у темі листа  «Пропозиція на участь </w:t>
            </w:r>
            <w:r>
              <w:rPr>
                <w:rFonts w:eastAsia="Calibri"/>
                <w:b/>
                <w:sz w:val="24"/>
                <w:szCs w:val="24"/>
              </w:rPr>
              <w:t xml:space="preserve">у </w:t>
            </w:r>
            <w:r w:rsidR="00230A51">
              <w:rPr>
                <w:rFonts w:eastAsia="Calibri"/>
                <w:b/>
                <w:sz w:val="24"/>
                <w:szCs w:val="24"/>
              </w:rPr>
              <w:t>наданні послуг</w:t>
            </w:r>
            <w:r w:rsidRPr="009B434F">
              <w:rPr>
                <w:rFonts w:eastAsia="Calibri"/>
                <w:b/>
                <w:sz w:val="24"/>
                <w:szCs w:val="24"/>
              </w:rPr>
              <w:t xml:space="preserve">» </w:t>
            </w:r>
          </w:p>
        </w:tc>
      </w:tr>
      <w:tr w:rsidR="001128B0" w:rsidRPr="009B434F" w14:paraId="7CDDC70A" w14:textId="77777777" w:rsidTr="004E20EC">
        <w:tc>
          <w:tcPr>
            <w:tcW w:w="534" w:type="dxa"/>
          </w:tcPr>
          <w:p w14:paraId="5514CBDD" w14:textId="77777777" w:rsidR="001128B0" w:rsidRPr="009B434F" w:rsidRDefault="001128B0" w:rsidP="001128B0">
            <w:pPr>
              <w:spacing w:line="360" w:lineRule="auto"/>
              <w:rPr>
                <w:rFonts w:eastAsia="Calibri"/>
                <w:sz w:val="24"/>
                <w:szCs w:val="24"/>
              </w:rPr>
            </w:pPr>
            <w:r w:rsidRPr="009B434F">
              <w:rPr>
                <w:rFonts w:eastAsia="Calibri"/>
                <w:b/>
                <w:sz w:val="24"/>
                <w:szCs w:val="24"/>
              </w:rPr>
              <w:t>13</w:t>
            </w:r>
          </w:p>
        </w:tc>
        <w:tc>
          <w:tcPr>
            <w:tcW w:w="2722" w:type="dxa"/>
          </w:tcPr>
          <w:p w14:paraId="19DDC104" w14:textId="173A2C4C" w:rsidR="001128B0" w:rsidRPr="009B434F" w:rsidRDefault="001128B0" w:rsidP="001128B0">
            <w:pPr>
              <w:spacing w:line="360" w:lineRule="auto"/>
              <w:rPr>
                <w:rFonts w:eastAsia="Calibri"/>
                <w:sz w:val="24"/>
                <w:szCs w:val="24"/>
              </w:rPr>
            </w:pPr>
            <w:r w:rsidRPr="009B434F">
              <w:rPr>
                <w:rFonts w:eastAsia="Calibri"/>
                <w:b/>
                <w:sz w:val="24"/>
                <w:szCs w:val="24"/>
              </w:rPr>
              <w:t>Критерії вибору виконавця:</w:t>
            </w:r>
          </w:p>
        </w:tc>
        <w:tc>
          <w:tcPr>
            <w:tcW w:w="6775" w:type="dxa"/>
          </w:tcPr>
          <w:p w14:paraId="2DC216E8" w14:textId="77777777" w:rsidR="001128B0" w:rsidRPr="009B434F" w:rsidRDefault="001128B0" w:rsidP="001128B0">
            <w:pPr>
              <w:rPr>
                <w:rFonts w:eastAsia="Calibri"/>
                <w:sz w:val="24"/>
                <w:szCs w:val="24"/>
              </w:rPr>
            </w:pPr>
            <w:r w:rsidRPr="009B434F">
              <w:rPr>
                <w:rFonts w:eastAsia="Calibri"/>
                <w:sz w:val="24"/>
                <w:szCs w:val="24"/>
              </w:rPr>
              <w:t>- повнота та якість поданої заявки;</w:t>
            </w:r>
          </w:p>
          <w:p w14:paraId="09F59E12" w14:textId="77777777" w:rsidR="001128B0" w:rsidRPr="009B434F" w:rsidRDefault="001128B0" w:rsidP="001128B0">
            <w:pPr>
              <w:rPr>
                <w:rFonts w:eastAsia="Calibri"/>
                <w:sz w:val="24"/>
                <w:szCs w:val="24"/>
              </w:rPr>
            </w:pPr>
            <w:r w:rsidRPr="009B434F">
              <w:rPr>
                <w:rFonts w:eastAsia="Calibri"/>
                <w:sz w:val="24"/>
                <w:szCs w:val="24"/>
              </w:rPr>
              <w:t>- якість і відповідність технічним характеристикам;</w:t>
            </w:r>
          </w:p>
          <w:p w14:paraId="2EBDDF93" w14:textId="6A2B8BD2" w:rsidR="001128B0" w:rsidRPr="009B434F" w:rsidRDefault="001128B0" w:rsidP="001128B0">
            <w:pPr>
              <w:rPr>
                <w:rFonts w:eastAsia="Calibri"/>
                <w:sz w:val="24"/>
                <w:szCs w:val="24"/>
              </w:rPr>
            </w:pPr>
            <w:r w:rsidRPr="009B434F">
              <w:rPr>
                <w:rFonts w:eastAsia="Calibri"/>
                <w:sz w:val="24"/>
                <w:szCs w:val="24"/>
              </w:rPr>
              <w:t xml:space="preserve">- часові обмеження і фактична </w:t>
            </w:r>
            <w:r>
              <w:rPr>
                <w:rFonts w:eastAsia="Calibri"/>
                <w:sz w:val="24"/>
                <w:szCs w:val="24"/>
              </w:rPr>
              <w:t xml:space="preserve">можливість </w:t>
            </w:r>
            <w:r w:rsidR="00230A51">
              <w:rPr>
                <w:rFonts w:eastAsia="Calibri"/>
                <w:sz w:val="24"/>
                <w:szCs w:val="24"/>
              </w:rPr>
              <w:t>надання послуг</w:t>
            </w:r>
            <w:r w:rsidRPr="009B434F">
              <w:rPr>
                <w:rFonts w:eastAsia="Calibri"/>
                <w:sz w:val="24"/>
                <w:szCs w:val="24"/>
              </w:rPr>
              <w:t xml:space="preserve">; </w:t>
            </w:r>
          </w:p>
          <w:p w14:paraId="4536C55F" w14:textId="3157BE1B" w:rsidR="001128B0" w:rsidRPr="009B434F" w:rsidRDefault="001128B0" w:rsidP="001128B0">
            <w:pPr>
              <w:rPr>
                <w:rFonts w:eastAsia="Calibri"/>
                <w:sz w:val="24"/>
                <w:szCs w:val="24"/>
              </w:rPr>
            </w:pPr>
            <w:r w:rsidRPr="009B434F">
              <w:rPr>
                <w:rFonts w:eastAsia="Calibri"/>
                <w:sz w:val="24"/>
                <w:szCs w:val="24"/>
              </w:rPr>
              <w:t xml:space="preserve">- терміни </w:t>
            </w:r>
            <w:r w:rsidR="00230A51">
              <w:rPr>
                <w:rFonts w:eastAsia="Calibri"/>
                <w:sz w:val="24"/>
                <w:szCs w:val="24"/>
              </w:rPr>
              <w:t>надання послуг</w:t>
            </w:r>
            <w:r w:rsidRPr="009B434F">
              <w:rPr>
                <w:rFonts w:eastAsia="Calibri"/>
                <w:sz w:val="24"/>
                <w:szCs w:val="24"/>
              </w:rPr>
              <w:t xml:space="preserve">; </w:t>
            </w:r>
          </w:p>
          <w:p w14:paraId="613EA57A" w14:textId="48D05BAB" w:rsidR="001128B0" w:rsidRPr="009B434F" w:rsidRDefault="001128B0" w:rsidP="001128B0">
            <w:pPr>
              <w:jc w:val="both"/>
              <w:rPr>
                <w:rFonts w:eastAsia="Calibri"/>
                <w:sz w:val="24"/>
                <w:szCs w:val="24"/>
              </w:rPr>
            </w:pPr>
            <w:r w:rsidRPr="009B434F">
              <w:rPr>
                <w:rFonts w:eastAsia="Calibri"/>
                <w:sz w:val="24"/>
                <w:szCs w:val="24"/>
              </w:rPr>
              <w:t xml:space="preserve">- технічні можливості </w:t>
            </w:r>
            <w:r w:rsidR="00230A51">
              <w:rPr>
                <w:rFonts w:eastAsia="Calibri"/>
                <w:sz w:val="24"/>
                <w:szCs w:val="24"/>
              </w:rPr>
              <w:t>надання послуг</w:t>
            </w:r>
            <w:r w:rsidRPr="009B434F">
              <w:rPr>
                <w:rFonts w:eastAsia="Calibri"/>
                <w:sz w:val="24"/>
                <w:szCs w:val="24"/>
              </w:rPr>
              <w:t>;</w:t>
            </w:r>
          </w:p>
          <w:p w14:paraId="3B5F1C9A" w14:textId="77777777" w:rsidR="001128B0" w:rsidRPr="009B434F" w:rsidRDefault="001128B0" w:rsidP="001128B0">
            <w:pPr>
              <w:rPr>
                <w:rFonts w:eastAsia="Calibri"/>
                <w:sz w:val="24"/>
                <w:szCs w:val="24"/>
              </w:rPr>
            </w:pPr>
            <w:r w:rsidRPr="009B434F">
              <w:rPr>
                <w:rFonts w:eastAsia="Calibri"/>
                <w:sz w:val="24"/>
                <w:szCs w:val="24"/>
              </w:rPr>
              <w:t>- надані повні юридичні документи організації;</w:t>
            </w:r>
          </w:p>
          <w:p w14:paraId="4AD90D45" w14:textId="7A21EE81" w:rsidR="001128B0" w:rsidRPr="009B434F" w:rsidRDefault="001128B0" w:rsidP="001128B0">
            <w:pPr>
              <w:rPr>
                <w:rFonts w:eastAsia="Calibri"/>
                <w:sz w:val="24"/>
                <w:szCs w:val="24"/>
              </w:rPr>
            </w:pPr>
            <w:r w:rsidRPr="009B434F">
              <w:rPr>
                <w:rFonts w:eastAsia="Calibri"/>
                <w:sz w:val="24"/>
                <w:szCs w:val="24"/>
              </w:rPr>
              <w:t xml:space="preserve">- найвідповідніше співвідношення ціна\якість\строки. </w:t>
            </w:r>
          </w:p>
          <w:p w14:paraId="03DEFB4B" w14:textId="2574B953" w:rsidR="001128B0" w:rsidRPr="009B434F" w:rsidRDefault="001128B0" w:rsidP="001128B0">
            <w:pPr>
              <w:rPr>
                <w:rFonts w:cstheme="minorHAnsi"/>
                <w:sz w:val="24"/>
                <w:szCs w:val="24"/>
              </w:rPr>
            </w:pPr>
            <w:r w:rsidRPr="009B434F">
              <w:rPr>
                <w:rFonts w:cstheme="minorHAnsi"/>
                <w:sz w:val="24"/>
                <w:szCs w:val="24"/>
              </w:rPr>
              <w:t>Пріоритет - ціна, відповідність технічним вимога</w:t>
            </w:r>
            <w:r w:rsidR="00D0296E">
              <w:rPr>
                <w:rFonts w:cstheme="minorHAnsi"/>
                <w:sz w:val="24"/>
                <w:szCs w:val="24"/>
              </w:rPr>
              <w:t>м</w:t>
            </w:r>
            <w:r w:rsidRPr="009B434F">
              <w:rPr>
                <w:rFonts w:cstheme="minorHAnsi"/>
                <w:sz w:val="24"/>
                <w:szCs w:val="24"/>
              </w:rPr>
              <w:t>.</w:t>
            </w:r>
          </w:p>
          <w:p w14:paraId="1C5B1CF4" w14:textId="13C6482B" w:rsidR="001128B0" w:rsidRPr="009B434F" w:rsidRDefault="001128B0" w:rsidP="001128B0">
            <w:pPr>
              <w:rPr>
                <w:rFonts w:cstheme="minorHAnsi"/>
                <w:sz w:val="24"/>
                <w:szCs w:val="24"/>
              </w:rPr>
            </w:pPr>
            <w:r w:rsidRPr="009B434F">
              <w:rPr>
                <w:rFonts w:cstheme="minorHAnsi"/>
                <w:sz w:val="24"/>
                <w:szCs w:val="24"/>
              </w:rPr>
              <w:t xml:space="preserve">Оцінка пропозицій здійснюється на основі найнижча ціна пропозиції за </w:t>
            </w:r>
            <w:r w:rsidR="00230A51">
              <w:rPr>
                <w:rFonts w:cstheme="minorHAnsi"/>
                <w:sz w:val="24"/>
                <w:szCs w:val="24"/>
              </w:rPr>
              <w:t>послугу</w:t>
            </w:r>
            <w:r w:rsidRPr="009B434F">
              <w:rPr>
                <w:rFonts w:cstheme="minorHAnsi"/>
                <w:sz w:val="24"/>
                <w:szCs w:val="24"/>
              </w:rPr>
              <w:t>, що відповіда</w:t>
            </w:r>
            <w:r w:rsidR="00D0296E">
              <w:rPr>
                <w:rFonts w:cstheme="minorHAnsi"/>
                <w:sz w:val="24"/>
                <w:szCs w:val="24"/>
              </w:rPr>
              <w:t>ють</w:t>
            </w:r>
            <w:r w:rsidRPr="009B434F">
              <w:rPr>
                <w:rFonts w:cstheme="minorHAnsi"/>
                <w:sz w:val="24"/>
                <w:szCs w:val="24"/>
              </w:rPr>
              <w:t xml:space="preserve"> вимогам зазначеним в Додатку 1.</w:t>
            </w:r>
          </w:p>
          <w:p w14:paraId="51F69C7A" w14:textId="6E7272A9" w:rsidR="001128B0" w:rsidRPr="009B434F" w:rsidRDefault="001128B0" w:rsidP="001128B0">
            <w:pPr>
              <w:jc w:val="both"/>
              <w:rPr>
                <w:rFonts w:eastAsia="Calibri"/>
                <w:sz w:val="24"/>
                <w:szCs w:val="24"/>
              </w:rPr>
            </w:pPr>
            <w:r w:rsidRPr="009B434F">
              <w:rPr>
                <w:rFonts w:eastAsia="Calibri"/>
                <w:sz w:val="24"/>
                <w:szCs w:val="24"/>
              </w:rPr>
              <w:t xml:space="preserve">Оцінка пропозицій здійснюється на основі зваженої системи по 0.5 балів за кожен окремий критерій. </w:t>
            </w:r>
          </w:p>
        </w:tc>
      </w:tr>
      <w:tr w:rsidR="001128B0" w:rsidRPr="009B434F" w14:paraId="1DD5D4FC" w14:textId="77777777" w:rsidTr="004E20EC">
        <w:tc>
          <w:tcPr>
            <w:tcW w:w="534" w:type="dxa"/>
          </w:tcPr>
          <w:p w14:paraId="6329B8DA" w14:textId="77777777" w:rsidR="001128B0" w:rsidRPr="009B434F" w:rsidRDefault="001128B0" w:rsidP="001128B0">
            <w:pPr>
              <w:spacing w:line="360" w:lineRule="auto"/>
              <w:rPr>
                <w:rFonts w:eastAsia="Calibri"/>
                <w:sz w:val="24"/>
                <w:szCs w:val="24"/>
              </w:rPr>
            </w:pPr>
            <w:r w:rsidRPr="009B434F">
              <w:rPr>
                <w:rFonts w:eastAsia="Calibri"/>
                <w:b/>
                <w:sz w:val="24"/>
                <w:szCs w:val="24"/>
              </w:rPr>
              <w:t>14</w:t>
            </w:r>
          </w:p>
        </w:tc>
        <w:tc>
          <w:tcPr>
            <w:tcW w:w="2722" w:type="dxa"/>
          </w:tcPr>
          <w:p w14:paraId="52A56487" w14:textId="43E087BB" w:rsidR="001128B0" w:rsidRPr="009B434F" w:rsidRDefault="001128B0" w:rsidP="001128B0">
            <w:pPr>
              <w:rPr>
                <w:rFonts w:eastAsia="Calibri"/>
                <w:sz w:val="24"/>
                <w:szCs w:val="24"/>
              </w:rPr>
            </w:pPr>
            <w:r w:rsidRPr="009B434F">
              <w:rPr>
                <w:rFonts w:eastAsia="Calibri"/>
                <w:b/>
                <w:sz w:val="24"/>
                <w:szCs w:val="24"/>
              </w:rPr>
              <w:t>Додаткова інформація:</w:t>
            </w:r>
          </w:p>
        </w:tc>
        <w:tc>
          <w:tcPr>
            <w:tcW w:w="6775" w:type="dxa"/>
          </w:tcPr>
          <w:p w14:paraId="17C3D891" w14:textId="63549E3F" w:rsidR="001128B0" w:rsidRPr="009B434F" w:rsidRDefault="001128B0" w:rsidP="001128B0">
            <w:pPr>
              <w:spacing w:before="60" w:after="60"/>
              <w:jc w:val="both"/>
              <w:rPr>
                <w:rFonts w:eastAsia="Calibri"/>
                <w:sz w:val="24"/>
                <w:szCs w:val="24"/>
              </w:rPr>
            </w:pPr>
            <w:r w:rsidRPr="009B434F">
              <w:rPr>
                <w:rFonts w:eastAsia="Calibri"/>
                <w:sz w:val="24"/>
                <w:szCs w:val="24"/>
              </w:rPr>
              <w:t xml:space="preserve">Замовник залишає за собою право вести переговори щодо умов </w:t>
            </w:r>
            <w:r w:rsidR="00D0296E">
              <w:rPr>
                <w:rFonts w:eastAsia="Calibri"/>
                <w:sz w:val="24"/>
                <w:szCs w:val="24"/>
              </w:rPr>
              <w:t>угоди</w:t>
            </w:r>
            <w:r w:rsidRPr="009B434F">
              <w:rPr>
                <w:rFonts w:eastAsia="Calibri"/>
                <w:sz w:val="24"/>
                <w:szCs w:val="24"/>
              </w:rPr>
              <w:t xml:space="preserve"> (термін, ціна, </w:t>
            </w:r>
            <w:r w:rsidR="00D0296E">
              <w:rPr>
                <w:rFonts w:eastAsia="Calibri"/>
                <w:sz w:val="24"/>
                <w:szCs w:val="24"/>
              </w:rPr>
              <w:t>обсяг</w:t>
            </w:r>
            <w:r w:rsidRPr="009B434F">
              <w:rPr>
                <w:rFonts w:eastAsia="Calibri"/>
                <w:sz w:val="24"/>
                <w:szCs w:val="24"/>
              </w:rPr>
              <w:t>) з Виконавцем. Організатор не несе відповідальності за неможливість контакту з учасником, якщо будь-яка інформація про учасника  повідомлена неправильно. Учасник несе особисту відповідальність за достовірність наданої ним інформації.</w:t>
            </w:r>
          </w:p>
          <w:p w14:paraId="363802F2" w14:textId="4F57FF07" w:rsidR="001128B0" w:rsidRPr="009B434F" w:rsidRDefault="001128B0" w:rsidP="001128B0">
            <w:pPr>
              <w:jc w:val="both"/>
              <w:rPr>
                <w:rFonts w:eastAsia="Calibri"/>
                <w:sz w:val="24"/>
                <w:szCs w:val="24"/>
              </w:rPr>
            </w:pPr>
            <w:r w:rsidRPr="009B434F">
              <w:rPr>
                <w:rFonts w:eastAsia="Calibri"/>
                <w:sz w:val="24"/>
                <w:szCs w:val="24"/>
              </w:rPr>
              <w:t xml:space="preserve">У випадку виникнення ситуації, що припускає неоднозначне тлумачення умов запиту, та/або питань, неврегульованих умовами запиту, остаточне рішення приймається Організатором. Рішення Організатора є остаточним та оскарженню не підлягає. </w:t>
            </w:r>
          </w:p>
        </w:tc>
      </w:tr>
      <w:tr w:rsidR="001128B0" w:rsidRPr="009B434F" w14:paraId="0396B9DF" w14:textId="77777777" w:rsidTr="004E20EC">
        <w:tc>
          <w:tcPr>
            <w:tcW w:w="534" w:type="dxa"/>
          </w:tcPr>
          <w:p w14:paraId="2F587D92" w14:textId="77777777" w:rsidR="001128B0" w:rsidRPr="009B434F" w:rsidRDefault="001128B0" w:rsidP="001128B0">
            <w:pPr>
              <w:spacing w:line="360" w:lineRule="auto"/>
              <w:rPr>
                <w:rFonts w:eastAsia="Calibri"/>
                <w:sz w:val="24"/>
                <w:szCs w:val="24"/>
              </w:rPr>
            </w:pPr>
            <w:r w:rsidRPr="009B434F">
              <w:rPr>
                <w:rFonts w:eastAsia="Calibri"/>
                <w:b/>
                <w:sz w:val="24"/>
                <w:szCs w:val="24"/>
              </w:rPr>
              <w:t>15</w:t>
            </w:r>
          </w:p>
        </w:tc>
        <w:tc>
          <w:tcPr>
            <w:tcW w:w="2722" w:type="dxa"/>
          </w:tcPr>
          <w:p w14:paraId="70D62274" w14:textId="7DDF8CE6" w:rsidR="001128B0" w:rsidRPr="009B434F" w:rsidRDefault="001128B0" w:rsidP="001128B0">
            <w:pPr>
              <w:spacing w:line="360" w:lineRule="auto"/>
              <w:rPr>
                <w:rFonts w:eastAsia="Calibri"/>
                <w:sz w:val="24"/>
                <w:szCs w:val="24"/>
              </w:rPr>
            </w:pPr>
            <w:r w:rsidRPr="009B434F">
              <w:rPr>
                <w:rFonts w:eastAsia="Calibri"/>
                <w:b/>
                <w:sz w:val="24"/>
                <w:szCs w:val="24"/>
              </w:rPr>
              <w:t xml:space="preserve">Контактна інформація </w:t>
            </w:r>
          </w:p>
        </w:tc>
        <w:tc>
          <w:tcPr>
            <w:tcW w:w="6775" w:type="dxa"/>
          </w:tcPr>
          <w:p w14:paraId="3D97CCC0" w14:textId="26EA09DE" w:rsidR="001128B0" w:rsidRPr="009B434F" w:rsidRDefault="00165068" w:rsidP="001128B0">
            <w:pPr>
              <w:rPr>
                <w:rFonts w:eastAsia="Calibri"/>
                <w:sz w:val="24"/>
                <w:szCs w:val="24"/>
              </w:rPr>
            </w:pPr>
            <w:r>
              <w:rPr>
                <w:rFonts w:eastAsia="Calibri"/>
                <w:sz w:val="24"/>
                <w:szCs w:val="24"/>
              </w:rPr>
              <w:t>Набока Максим</w:t>
            </w:r>
            <w:r w:rsidR="001128B0" w:rsidRPr="009B434F">
              <w:rPr>
                <w:rFonts w:eastAsia="Calibri"/>
                <w:sz w:val="24"/>
                <w:szCs w:val="24"/>
              </w:rPr>
              <w:t xml:space="preserve">, тел. </w:t>
            </w:r>
            <w:r>
              <w:rPr>
                <w:rFonts w:eastAsia="Calibri"/>
                <w:sz w:val="24"/>
                <w:szCs w:val="24"/>
              </w:rPr>
              <w:t>0953865187</w:t>
            </w:r>
            <w:r w:rsidR="001128B0" w:rsidRPr="009B434F">
              <w:rPr>
                <w:rFonts w:eastAsia="Calibri"/>
                <w:sz w:val="24"/>
                <w:szCs w:val="24"/>
              </w:rPr>
              <w:t xml:space="preserve">, електронна пошта </w:t>
            </w:r>
            <w:hyperlink r:id="rId9" w:history="1">
              <w:r w:rsidR="001128B0" w:rsidRPr="009B434F">
                <w:rPr>
                  <w:rStyle w:val="ac"/>
                  <w:sz w:val="24"/>
                  <w:szCs w:val="24"/>
                </w:rPr>
                <w:t>caritas.poltava@gmail.com</w:t>
              </w:r>
            </w:hyperlink>
            <w:r w:rsidR="001128B0" w:rsidRPr="009B434F">
              <w:rPr>
                <w:rFonts w:eastAsia="Calibri"/>
                <w:sz w:val="24"/>
                <w:szCs w:val="24"/>
              </w:rPr>
              <w:t xml:space="preserve">   </w:t>
            </w:r>
          </w:p>
        </w:tc>
      </w:tr>
    </w:tbl>
    <w:p w14:paraId="74F3B445" w14:textId="4457A683" w:rsidR="00D075CB" w:rsidRDefault="00D075CB" w:rsidP="00486244">
      <w:pPr>
        <w:rPr>
          <w:sz w:val="24"/>
          <w:szCs w:val="24"/>
        </w:rPr>
      </w:pPr>
    </w:p>
    <w:p w14:paraId="3DE470D7" w14:textId="47D03222" w:rsidR="008C3801" w:rsidRDefault="008C3801">
      <w:pPr>
        <w:rPr>
          <w:rFonts w:eastAsia="Calibri"/>
          <w:b/>
          <w:sz w:val="24"/>
          <w:szCs w:val="24"/>
        </w:rPr>
      </w:pPr>
    </w:p>
    <w:sectPr w:rsidR="008C3801">
      <w:headerReference w:type="first" r:id="rId10"/>
      <w:pgSz w:w="11904" w:h="16838"/>
      <w:pgMar w:top="850" w:right="850" w:bottom="567" w:left="1134" w:header="709" w:footer="19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9FD54" w14:textId="77777777" w:rsidR="00ED7DD7" w:rsidRDefault="00ED7DD7">
      <w:r>
        <w:separator/>
      </w:r>
    </w:p>
  </w:endnote>
  <w:endnote w:type="continuationSeparator" w:id="0">
    <w:p w14:paraId="3DE541F9" w14:textId="77777777" w:rsidR="00ED7DD7" w:rsidRDefault="00ED7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Klee One"/>
    <w:charset w:val="80"/>
    <w:family w:val="auto"/>
    <w:pitch w:val="variabl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6742C" w14:textId="77777777" w:rsidR="00ED7DD7" w:rsidRDefault="00ED7DD7">
      <w:r>
        <w:separator/>
      </w:r>
    </w:p>
  </w:footnote>
  <w:footnote w:type="continuationSeparator" w:id="0">
    <w:p w14:paraId="60F0E520" w14:textId="77777777" w:rsidR="00ED7DD7" w:rsidRDefault="00ED7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B3C9A" w14:textId="61F289A7" w:rsidR="00263832" w:rsidRDefault="00EF077D" w:rsidP="00EF077D">
    <w:pPr>
      <w:pBdr>
        <w:top w:val="nil"/>
        <w:left w:val="nil"/>
        <w:bottom w:val="nil"/>
        <w:right w:val="nil"/>
        <w:between w:val="nil"/>
      </w:pBdr>
      <w:tabs>
        <w:tab w:val="center" w:pos="4844"/>
        <w:tab w:val="right" w:pos="9689"/>
      </w:tabs>
      <w:jc w:val="center"/>
      <w:rPr>
        <w:b/>
        <w:color w:val="365F91"/>
        <w:sz w:val="32"/>
        <w:szCs w:val="32"/>
      </w:rPr>
    </w:pPr>
    <w:r>
      <w:rPr>
        <w:b/>
        <w:color w:val="365F91"/>
        <w:sz w:val="32"/>
        <w:szCs w:val="32"/>
      </w:rPr>
      <w:t>БЛАГОДІЙНА ОРГАНІЗАЦІЯ «БЛАГОДІЙНИЙ ФОНД «КАРІТАС ПОЛТАВА»</w:t>
    </w:r>
  </w:p>
  <w:p w14:paraId="3097B265" w14:textId="56B0ADB0" w:rsidR="00EF077D" w:rsidRDefault="00EF077D" w:rsidP="00EF077D">
    <w:pPr>
      <w:pBdr>
        <w:top w:val="nil"/>
        <w:left w:val="nil"/>
        <w:bottom w:val="nil"/>
        <w:right w:val="nil"/>
        <w:between w:val="nil"/>
      </w:pBdr>
      <w:tabs>
        <w:tab w:val="center" w:pos="4844"/>
        <w:tab w:val="right" w:pos="9689"/>
      </w:tabs>
      <w:jc w:val="center"/>
      <w:rPr>
        <w:color w:val="000000"/>
      </w:rPr>
    </w:pPr>
    <w:r w:rsidRPr="00EF077D">
      <w:rPr>
        <w:color w:val="000000"/>
      </w:rPr>
      <w:t>caritas.poltava@gmail.com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9B712F"/>
    <w:multiLevelType w:val="multilevel"/>
    <w:tmpl w:val="B2ACEBA8"/>
    <w:lvl w:ilvl="0">
      <w:start w:val="1"/>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832"/>
    <w:rsid w:val="000002CA"/>
    <w:rsid w:val="00001A7F"/>
    <w:rsid w:val="00017385"/>
    <w:rsid w:val="00026EA6"/>
    <w:rsid w:val="00031158"/>
    <w:rsid w:val="00033268"/>
    <w:rsid w:val="00050F59"/>
    <w:rsid w:val="00066AC4"/>
    <w:rsid w:val="00066F79"/>
    <w:rsid w:val="00077C21"/>
    <w:rsid w:val="00085E01"/>
    <w:rsid w:val="000B0342"/>
    <w:rsid w:val="0010086E"/>
    <w:rsid w:val="001128B0"/>
    <w:rsid w:val="001149C9"/>
    <w:rsid w:val="00120E84"/>
    <w:rsid w:val="001367A9"/>
    <w:rsid w:val="00165068"/>
    <w:rsid w:val="001A33D9"/>
    <w:rsid w:val="001A5EF3"/>
    <w:rsid w:val="001D4248"/>
    <w:rsid w:val="001D70A2"/>
    <w:rsid w:val="001E65CE"/>
    <w:rsid w:val="001F5A2A"/>
    <w:rsid w:val="002123E5"/>
    <w:rsid w:val="002205BA"/>
    <w:rsid w:val="00230A51"/>
    <w:rsid w:val="002623D9"/>
    <w:rsid w:val="00263832"/>
    <w:rsid w:val="002725B1"/>
    <w:rsid w:val="002732B3"/>
    <w:rsid w:val="002B30B4"/>
    <w:rsid w:val="002C71F5"/>
    <w:rsid w:val="002D1FB5"/>
    <w:rsid w:val="002D5531"/>
    <w:rsid w:val="002E3C27"/>
    <w:rsid w:val="002E53D5"/>
    <w:rsid w:val="002F61B9"/>
    <w:rsid w:val="003033E8"/>
    <w:rsid w:val="00315F7C"/>
    <w:rsid w:val="003201EB"/>
    <w:rsid w:val="0032470C"/>
    <w:rsid w:val="003378A9"/>
    <w:rsid w:val="00345B8C"/>
    <w:rsid w:val="00386610"/>
    <w:rsid w:val="00387B2F"/>
    <w:rsid w:val="003A026F"/>
    <w:rsid w:val="003D4ADC"/>
    <w:rsid w:val="003D6F2C"/>
    <w:rsid w:val="003F2BCC"/>
    <w:rsid w:val="003F3B61"/>
    <w:rsid w:val="003F4A34"/>
    <w:rsid w:val="0041028D"/>
    <w:rsid w:val="00450318"/>
    <w:rsid w:val="004600B8"/>
    <w:rsid w:val="004803E5"/>
    <w:rsid w:val="0048540F"/>
    <w:rsid w:val="00486244"/>
    <w:rsid w:val="00494E39"/>
    <w:rsid w:val="00495758"/>
    <w:rsid w:val="004B36C7"/>
    <w:rsid w:val="004C2A45"/>
    <w:rsid w:val="004C508D"/>
    <w:rsid w:val="004D09AD"/>
    <w:rsid w:val="004E20EC"/>
    <w:rsid w:val="004F6B59"/>
    <w:rsid w:val="0052084A"/>
    <w:rsid w:val="00540540"/>
    <w:rsid w:val="005508D4"/>
    <w:rsid w:val="00554B0F"/>
    <w:rsid w:val="00562E98"/>
    <w:rsid w:val="00564C21"/>
    <w:rsid w:val="00565BDD"/>
    <w:rsid w:val="0059705E"/>
    <w:rsid w:val="005B23AC"/>
    <w:rsid w:val="005D5E50"/>
    <w:rsid w:val="00603387"/>
    <w:rsid w:val="00667E18"/>
    <w:rsid w:val="00671A7B"/>
    <w:rsid w:val="006D172D"/>
    <w:rsid w:val="006D2806"/>
    <w:rsid w:val="007062D9"/>
    <w:rsid w:val="00715986"/>
    <w:rsid w:val="00720336"/>
    <w:rsid w:val="0073154E"/>
    <w:rsid w:val="007401ED"/>
    <w:rsid w:val="007453D4"/>
    <w:rsid w:val="00751F92"/>
    <w:rsid w:val="007B3E5E"/>
    <w:rsid w:val="007C10B9"/>
    <w:rsid w:val="007C1834"/>
    <w:rsid w:val="007D5147"/>
    <w:rsid w:val="007F10DD"/>
    <w:rsid w:val="008038AE"/>
    <w:rsid w:val="00827AD5"/>
    <w:rsid w:val="00857FD5"/>
    <w:rsid w:val="0087597B"/>
    <w:rsid w:val="0088271A"/>
    <w:rsid w:val="008B7CE0"/>
    <w:rsid w:val="008C3801"/>
    <w:rsid w:val="008D00A0"/>
    <w:rsid w:val="008D0144"/>
    <w:rsid w:val="00900761"/>
    <w:rsid w:val="009035D2"/>
    <w:rsid w:val="0090716E"/>
    <w:rsid w:val="00926FE0"/>
    <w:rsid w:val="00934EC6"/>
    <w:rsid w:val="009362B7"/>
    <w:rsid w:val="00942620"/>
    <w:rsid w:val="0094759E"/>
    <w:rsid w:val="00950B3A"/>
    <w:rsid w:val="00977A33"/>
    <w:rsid w:val="009B0510"/>
    <w:rsid w:val="009B434F"/>
    <w:rsid w:val="009E4C19"/>
    <w:rsid w:val="009F1241"/>
    <w:rsid w:val="009F7869"/>
    <w:rsid w:val="00A1231D"/>
    <w:rsid w:val="00A30E2B"/>
    <w:rsid w:val="00A5680E"/>
    <w:rsid w:val="00AA4A11"/>
    <w:rsid w:val="00AC4097"/>
    <w:rsid w:val="00AD4BD1"/>
    <w:rsid w:val="00AD4DCB"/>
    <w:rsid w:val="00AF05CC"/>
    <w:rsid w:val="00AF6004"/>
    <w:rsid w:val="00B145BE"/>
    <w:rsid w:val="00B338E1"/>
    <w:rsid w:val="00B70997"/>
    <w:rsid w:val="00B904D5"/>
    <w:rsid w:val="00BA7A4D"/>
    <w:rsid w:val="00BC7622"/>
    <w:rsid w:val="00BD7AA5"/>
    <w:rsid w:val="00BE109F"/>
    <w:rsid w:val="00C12BFB"/>
    <w:rsid w:val="00C3556F"/>
    <w:rsid w:val="00C70071"/>
    <w:rsid w:val="00C953FC"/>
    <w:rsid w:val="00CD339B"/>
    <w:rsid w:val="00CE5562"/>
    <w:rsid w:val="00D0296E"/>
    <w:rsid w:val="00D075CB"/>
    <w:rsid w:val="00D13285"/>
    <w:rsid w:val="00D207B9"/>
    <w:rsid w:val="00D7106C"/>
    <w:rsid w:val="00DF1F86"/>
    <w:rsid w:val="00E176DA"/>
    <w:rsid w:val="00E448A7"/>
    <w:rsid w:val="00E47C0A"/>
    <w:rsid w:val="00E751F0"/>
    <w:rsid w:val="00E76ACF"/>
    <w:rsid w:val="00E7705A"/>
    <w:rsid w:val="00E85D70"/>
    <w:rsid w:val="00E92AD5"/>
    <w:rsid w:val="00E93D3C"/>
    <w:rsid w:val="00EA0781"/>
    <w:rsid w:val="00EA4246"/>
    <w:rsid w:val="00ED1A22"/>
    <w:rsid w:val="00ED7DD7"/>
    <w:rsid w:val="00EF077D"/>
    <w:rsid w:val="00F06858"/>
    <w:rsid w:val="00F15FDE"/>
    <w:rsid w:val="00F545B4"/>
    <w:rsid w:val="00F61D4B"/>
    <w:rsid w:val="00F646DE"/>
    <w:rsid w:val="00F9393E"/>
    <w:rsid w:val="00F93E86"/>
    <w:rsid w:val="00FA0040"/>
    <w:rsid w:val="00FA0D75"/>
    <w:rsid w:val="00FE0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92DA"/>
  <w15:docId w15:val="{C08ABE3F-8BC3-49D5-BE6F-AB33BC00D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08" w:type="dxa"/>
        <w:right w:w="108" w:type="dxa"/>
      </w:tblCellMar>
    </w:tblPr>
  </w:style>
  <w:style w:type="paragraph" w:styleId="a8">
    <w:name w:val="header"/>
    <w:basedOn w:val="a"/>
    <w:link w:val="a9"/>
    <w:uiPriority w:val="99"/>
    <w:unhideWhenUsed/>
    <w:rsid w:val="00EF077D"/>
    <w:pPr>
      <w:tabs>
        <w:tab w:val="center" w:pos="4677"/>
        <w:tab w:val="right" w:pos="9355"/>
      </w:tabs>
    </w:pPr>
  </w:style>
  <w:style w:type="character" w:customStyle="1" w:styleId="a9">
    <w:name w:val="Верхний колонтитул Знак"/>
    <w:basedOn w:val="a0"/>
    <w:link w:val="a8"/>
    <w:uiPriority w:val="99"/>
    <w:rsid w:val="00EF077D"/>
  </w:style>
  <w:style w:type="paragraph" w:styleId="aa">
    <w:name w:val="footer"/>
    <w:basedOn w:val="a"/>
    <w:link w:val="ab"/>
    <w:uiPriority w:val="99"/>
    <w:unhideWhenUsed/>
    <w:rsid w:val="00EF077D"/>
    <w:pPr>
      <w:tabs>
        <w:tab w:val="center" w:pos="4677"/>
        <w:tab w:val="right" w:pos="9355"/>
      </w:tabs>
    </w:pPr>
  </w:style>
  <w:style w:type="character" w:customStyle="1" w:styleId="ab">
    <w:name w:val="Нижний колонтитул Знак"/>
    <w:basedOn w:val="a0"/>
    <w:link w:val="aa"/>
    <w:uiPriority w:val="99"/>
    <w:rsid w:val="00EF077D"/>
  </w:style>
  <w:style w:type="character" w:styleId="ac">
    <w:name w:val="Hyperlink"/>
    <w:basedOn w:val="a0"/>
    <w:uiPriority w:val="99"/>
    <w:unhideWhenUsed/>
    <w:rsid w:val="00EF077D"/>
    <w:rPr>
      <w:color w:val="0000FF" w:themeColor="hyperlink"/>
      <w:u w:val="single"/>
    </w:rPr>
  </w:style>
  <w:style w:type="character" w:customStyle="1" w:styleId="10">
    <w:name w:val="Незакрита згадка1"/>
    <w:basedOn w:val="a0"/>
    <w:uiPriority w:val="99"/>
    <w:semiHidden/>
    <w:unhideWhenUsed/>
    <w:rsid w:val="00EF077D"/>
    <w:rPr>
      <w:color w:val="605E5C"/>
      <w:shd w:val="clear" w:color="auto" w:fill="E1DFDD"/>
    </w:rPr>
  </w:style>
  <w:style w:type="table" w:styleId="ad">
    <w:name w:val="Table Grid"/>
    <w:basedOn w:val="a1"/>
    <w:uiPriority w:val="39"/>
    <w:rsid w:val="00486244"/>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9B434F"/>
    <w:rPr>
      <w:rFonts w:ascii="Segoe UI" w:hAnsi="Segoe UI" w:cs="Segoe UI"/>
      <w:sz w:val="18"/>
      <w:szCs w:val="18"/>
    </w:rPr>
  </w:style>
  <w:style w:type="character" w:customStyle="1" w:styleId="af">
    <w:name w:val="Текст выноски Знак"/>
    <w:basedOn w:val="a0"/>
    <w:link w:val="ae"/>
    <w:uiPriority w:val="99"/>
    <w:semiHidden/>
    <w:rsid w:val="009B43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8614095">
      <w:bodyDiv w:val="1"/>
      <w:marLeft w:val="0"/>
      <w:marRight w:val="0"/>
      <w:marTop w:val="0"/>
      <w:marBottom w:val="0"/>
      <w:divBdr>
        <w:top w:val="none" w:sz="0" w:space="0" w:color="auto"/>
        <w:left w:val="none" w:sz="0" w:space="0" w:color="auto"/>
        <w:bottom w:val="none" w:sz="0" w:space="0" w:color="auto"/>
        <w:right w:val="none" w:sz="0" w:space="0" w:color="auto"/>
      </w:divBdr>
    </w:div>
    <w:div w:id="14030209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itas.poltav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itas.poltav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1ADFE-1AFA-4F79-A8FE-D49687E5E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Pages>
  <Words>3158</Words>
  <Characters>1801</Characters>
  <Application>Microsoft Office Word</Application>
  <DocSecurity>0</DocSecurity>
  <Lines>15</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Лілія Бехтер</dc:creator>
  <cp:lastModifiedBy>1</cp:lastModifiedBy>
  <cp:revision>11</cp:revision>
  <cp:lastPrinted>2023-10-16T13:51:00Z</cp:lastPrinted>
  <dcterms:created xsi:type="dcterms:W3CDTF">2023-12-04T08:30:00Z</dcterms:created>
  <dcterms:modified xsi:type="dcterms:W3CDTF">2026-10-12T12:15:00Z</dcterms:modified>
</cp:coreProperties>
</file>